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95959928"/>
        <w:docPartObj>
          <w:docPartGallery w:val="Cover Pages"/>
          <w:docPartUnique/>
        </w:docPartObj>
      </w:sdtPr>
      <w:sdtContent>
        <w:p w:rsidR="002E3C1F" w:rsidRDefault="002E3C1F"/>
        <w:p w:rsidR="002E3C1F" w:rsidRDefault="002E3C1F"/>
        <w:p w:rsidR="005F7817" w:rsidRDefault="005F7817"/>
        <w:p w:rsidR="002E3C1F" w:rsidRDefault="002E3C1F"/>
        <w:tbl>
          <w:tblPr>
            <w:tblpPr w:leftFromText="187" w:rightFromText="187" w:vertAnchor="page" w:horzAnchor="margin" w:tblpXSpec="center" w:tblpY="5449"/>
            <w:tblW w:w="4000" w:type="pct"/>
            <w:tblBorders>
              <w:left w:val="single" w:sz="18" w:space="0" w:color="4F81BD" w:themeColor="accent1"/>
            </w:tblBorders>
            <w:tblLook w:val="04A0"/>
          </w:tblPr>
          <w:tblGrid>
            <w:gridCol w:w="7672"/>
          </w:tblGrid>
          <w:tr w:rsidR="000F29A3" w:rsidTr="000F29A3">
            <w:tc>
              <w:tcPr>
                <w:tcW w:w="7672" w:type="dxa"/>
                <w:tcMar>
                  <w:top w:w="216" w:type="dxa"/>
                  <w:left w:w="115" w:type="dxa"/>
                  <w:bottom w:w="216" w:type="dxa"/>
                  <w:right w:w="115" w:type="dxa"/>
                </w:tcMar>
              </w:tcPr>
              <w:p w:rsidR="000F29A3" w:rsidRDefault="000F29A3" w:rsidP="000F29A3">
                <w:pPr>
                  <w:pStyle w:val="NoSpacing"/>
                  <w:rPr>
                    <w:rFonts w:asciiTheme="majorHAnsi" w:eastAsiaTheme="majorEastAsia" w:hAnsiTheme="majorHAnsi" w:cstheme="majorBidi"/>
                  </w:rPr>
                </w:pPr>
              </w:p>
            </w:tc>
          </w:tr>
          <w:tr w:rsidR="000F29A3" w:rsidTr="000F29A3">
            <w:tc>
              <w:tcPr>
                <w:tcW w:w="7672" w:type="dxa"/>
              </w:tcPr>
              <w:sdt>
                <w:sdtPr>
                  <w:rPr>
                    <w:rFonts w:asciiTheme="majorHAnsi" w:eastAsiaTheme="majorEastAsia" w:hAnsiTheme="majorHAnsi" w:cstheme="majorBidi"/>
                    <w:color w:val="4F81BD" w:themeColor="accent1"/>
                    <w:sz w:val="96"/>
                    <w:szCs w:val="9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0F29A3" w:rsidRPr="00AF56C5" w:rsidRDefault="000F29A3" w:rsidP="000F29A3">
                    <w:pPr>
                      <w:pStyle w:val="NoSpacing"/>
                      <w:rPr>
                        <w:rFonts w:asciiTheme="majorHAnsi" w:eastAsiaTheme="majorEastAsia" w:hAnsiTheme="majorHAnsi" w:cstheme="majorBidi"/>
                        <w:color w:val="4F81BD" w:themeColor="accent1"/>
                        <w:sz w:val="96"/>
                        <w:szCs w:val="96"/>
                      </w:rPr>
                    </w:pPr>
                    <w:r>
                      <w:rPr>
                        <w:rFonts w:asciiTheme="majorHAnsi" w:eastAsiaTheme="majorEastAsia" w:hAnsiTheme="majorHAnsi" w:cstheme="majorBidi"/>
                        <w:color w:val="4F81BD" w:themeColor="accent1"/>
                        <w:sz w:val="96"/>
                        <w:szCs w:val="96"/>
                      </w:rPr>
                      <w:t>Fort Sam Houston Civilian Personnel Advisory Center:          Information for Job Seekers</w:t>
                    </w:r>
                  </w:p>
                </w:sdtContent>
              </w:sdt>
            </w:tc>
          </w:tr>
          <w:tr w:rsidR="000F29A3" w:rsidTr="000F29A3">
            <w:tc>
              <w:tcPr>
                <w:tcW w:w="7672" w:type="dxa"/>
                <w:tcMar>
                  <w:top w:w="216" w:type="dxa"/>
                  <w:left w:w="115" w:type="dxa"/>
                  <w:bottom w:w="216" w:type="dxa"/>
                  <w:right w:w="115" w:type="dxa"/>
                </w:tcMar>
              </w:tcPr>
              <w:p w:rsidR="000F29A3" w:rsidRDefault="000F29A3" w:rsidP="000F29A3">
                <w:pPr>
                  <w:pStyle w:val="NoSpacing"/>
                  <w:rPr>
                    <w:rFonts w:asciiTheme="majorHAnsi" w:eastAsiaTheme="majorEastAsia" w:hAnsiTheme="majorHAnsi" w:cstheme="majorBidi"/>
                  </w:rPr>
                </w:pPr>
              </w:p>
            </w:tc>
          </w:tr>
        </w:tbl>
        <w:p w:rsidR="00BB131F" w:rsidRDefault="005B0C7B">
          <w:r>
            <w:rPr>
              <w:noProof/>
              <w:lang w:eastAsia="zh-TW"/>
            </w:rPr>
            <w:pict>
              <v:shapetype id="_x0000_t202" coordsize="21600,21600" o:spt="202" path="m,l,21600r21600,l21600,xe">
                <v:stroke joinstyle="miter"/>
                <v:path gradientshapeok="t" o:connecttype="rect"/>
              </v:shapetype>
              <v:shape id="_x0000_s1026" type="#_x0000_t202" style="position:absolute;margin-left:41.5pt;margin-top:455.65pt;width:351.65pt;height:72.6pt;z-index:251660288;mso-position-horizontal-relative:text;mso-position-vertical-relative:text;mso-width-relative:margin;mso-height-relative:margin" filled="f">
                <v:textbox>
                  <w:txbxContent>
                    <w:p w:rsidR="000F29A3" w:rsidRPr="00491531" w:rsidRDefault="000F29A3" w:rsidP="00491531">
                      <w:pPr>
                        <w:pStyle w:val="PlainText"/>
                        <w:jc w:val="center"/>
                        <w:rPr>
                          <w:rFonts w:ascii="Arial" w:hAnsi="Arial" w:cs="Arial"/>
                        </w:rPr>
                      </w:pPr>
                      <w:r w:rsidRPr="00491531">
                        <w:rPr>
                          <w:rFonts w:ascii="Arial" w:hAnsi="Arial" w:cs="Arial"/>
                        </w:rPr>
                        <w:t>Fort Sam Houston Civilian Personnel Advisory Center</w:t>
                      </w:r>
                    </w:p>
                    <w:p w:rsidR="000F29A3" w:rsidRPr="00491531" w:rsidRDefault="000F29A3" w:rsidP="00491531">
                      <w:pPr>
                        <w:pStyle w:val="PlainText"/>
                        <w:jc w:val="center"/>
                        <w:rPr>
                          <w:rFonts w:ascii="Arial" w:hAnsi="Arial" w:cs="Arial"/>
                        </w:rPr>
                      </w:pPr>
                      <w:r w:rsidRPr="00491531">
                        <w:rPr>
                          <w:rFonts w:ascii="Arial" w:hAnsi="Arial" w:cs="Arial"/>
                        </w:rPr>
                        <w:t>2438 Stanley Road, Ste B</w:t>
                      </w:r>
                    </w:p>
                    <w:p w:rsidR="000F29A3" w:rsidRPr="00491531" w:rsidRDefault="000F29A3" w:rsidP="00491531">
                      <w:pPr>
                        <w:pStyle w:val="PlainText"/>
                        <w:jc w:val="center"/>
                        <w:rPr>
                          <w:rFonts w:ascii="Arial" w:hAnsi="Arial" w:cs="Arial"/>
                        </w:rPr>
                      </w:pPr>
                      <w:r w:rsidRPr="00491531">
                        <w:rPr>
                          <w:rFonts w:ascii="Arial" w:hAnsi="Arial" w:cs="Arial"/>
                        </w:rPr>
                        <w:t>BLDG 144</w:t>
                      </w:r>
                    </w:p>
                    <w:p w:rsidR="000F29A3" w:rsidRPr="00491531" w:rsidRDefault="000F29A3" w:rsidP="00491531">
                      <w:pPr>
                        <w:pStyle w:val="PlainText"/>
                        <w:jc w:val="center"/>
                        <w:rPr>
                          <w:rFonts w:ascii="Arial" w:hAnsi="Arial" w:cs="Arial"/>
                        </w:rPr>
                      </w:pPr>
                      <w:r w:rsidRPr="00491531">
                        <w:rPr>
                          <w:rFonts w:ascii="Arial" w:hAnsi="Arial" w:cs="Arial"/>
                        </w:rPr>
                        <w:t>Fort Sam Houston, TX 78234-5022</w:t>
                      </w:r>
                    </w:p>
                    <w:p w:rsidR="000F29A3" w:rsidRPr="00491531" w:rsidRDefault="000F29A3" w:rsidP="00491531">
                      <w:pPr>
                        <w:pStyle w:val="PlainText"/>
                        <w:jc w:val="center"/>
                        <w:rPr>
                          <w:rFonts w:ascii="Arial" w:hAnsi="Arial" w:cs="Arial"/>
                        </w:rPr>
                      </w:pPr>
                      <w:r w:rsidRPr="00491531">
                        <w:rPr>
                          <w:rFonts w:ascii="Arial" w:hAnsi="Arial" w:cs="Arial"/>
                        </w:rPr>
                        <w:t>Phone Number: (210) 221-</w:t>
                      </w:r>
                      <w:r w:rsidR="00EF06B8">
                        <w:rPr>
                          <w:rFonts w:ascii="Arial" w:hAnsi="Arial" w:cs="Arial"/>
                        </w:rPr>
                        <w:t>1425</w:t>
                      </w:r>
                    </w:p>
                    <w:p w:rsidR="000F29A3" w:rsidRPr="000F29A3" w:rsidRDefault="000F29A3" w:rsidP="000F29A3">
                      <w:pPr>
                        <w:spacing w:line="240" w:lineRule="auto"/>
                        <w:jc w:val="center"/>
                        <w:rPr>
                          <w:rFonts w:ascii="Verdana" w:eastAsia="Times New Roman" w:hAnsi="Verdana" w:cs="Times New Roman"/>
                          <w:sz w:val="20"/>
                          <w:szCs w:val="20"/>
                        </w:rPr>
                      </w:pPr>
                    </w:p>
                  </w:txbxContent>
                </v:textbox>
              </v:shape>
            </w:pict>
          </w:r>
          <w:r w:rsidR="002E3C1F">
            <w:br w:type="page"/>
          </w:r>
        </w:p>
        <w:sdt>
          <w:sdtPr>
            <w:rPr>
              <w:rFonts w:asciiTheme="minorHAnsi" w:eastAsiaTheme="minorHAnsi" w:hAnsiTheme="minorHAnsi" w:cstheme="minorBidi"/>
              <w:b w:val="0"/>
              <w:bCs w:val="0"/>
              <w:color w:val="auto"/>
              <w:sz w:val="22"/>
              <w:szCs w:val="22"/>
            </w:rPr>
            <w:id w:val="95960002"/>
            <w:docPartObj>
              <w:docPartGallery w:val="Table of Contents"/>
              <w:docPartUnique/>
            </w:docPartObj>
          </w:sdtPr>
          <w:sdtContent>
            <w:p w:rsidR="00CE6312" w:rsidRDefault="00CE6312">
              <w:pPr>
                <w:pStyle w:val="TOCHeading"/>
                <w:rPr>
                  <w:rFonts w:ascii="Verdana" w:hAnsi="Verdana"/>
                </w:rPr>
              </w:pPr>
              <w:r w:rsidRPr="00AF56C5">
                <w:rPr>
                  <w:rFonts w:ascii="Verdana" w:hAnsi="Verdana"/>
                </w:rPr>
                <w:t>Table of Contents</w:t>
              </w:r>
            </w:p>
            <w:p w:rsidR="00ED5666" w:rsidRPr="00ED5666" w:rsidRDefault="00ED5666" w:rsidP="00ED5666"/>
            <w:p w:rsidR="00040CE1" w:rsidRDefault="005B0C7B">
              <w:pPr>
                <w:pStyle w:val="TOC2"/>
                <w:tabs>
                  <w:tab w:val="left" w:pos="880"/>
                  <w:tab w:val="right" w:leader="dot" w:pos="9350"/>
                </w:tabs>
                <w:rPr>
                  <w:rFonts w:eastAsiaTheme="minorEastAsia"/>
                  <w:noProof/>
                </w:rPr>
              </w:pPr>
              <w:r w:rsidRPr="00AF56C5">
                <w:rPr>
                  <w:rFonts w:ascii="Verdana" w:hAnsi="Verdana"/>
                </w:rPr>
                <w:fldChar w:fldCharType="begin"/>
              </w:r>
              <w:r w:rsidR="00CE6312" w:rsidRPr="00AF56C5">
                <w:rPr>
                  <w:rFonts w:ascii="Verdana" w:hAnsi="Verdana"/>
                </w:rPr>
                <w:instrText xml:space="preserve"> TOC \o "1-3" \h \z \u </w:instrText>
              </w:r>
              <w:r w:rsidRPr="00AF56C5">
                <w:rPr>
                  <w:rFonts w:ascii="Verdana" w:hAnsi="Verdana"/>
                </w:rPr>
                <w:fldChar w:fldCharType="separate"/>
              </w:r>
              <w:hyperlink w:anchor="_Toc323310449" w:history="1">
                <w:r w:rsidR="00040CE1" w:rsidRPr="003C2BB0">
                  <w:rPr>
                    <w:rStyle w:val="Hyperlink"/>
                    <w:rFonts w:ascii="Verdana" w:hAnsi="Verdana"/>
                    <w:noProof/>
                  </w:rPr>
                  <w:t>A.</w:t>
                </w:r>
                <w:r w:rsidR="00040CE1">
                  <w:rPr>
                    <w:rFonts w:eastAsiaTheme="minorEastAsia"/>
                    <w:noProof/>
                  </w:rPr>
                  <w:tab/>
                </w:r>
                <w:r w:rsidR="00040CE1" w:rsidRPr="003C2BB0">
                  <w:rPr>
                    <w:rStyle w:val="Hyperlink"/>
                    <w:rFonts w:ascii="Verdana" w:hAnsi="Verdana"/>
                    <w:noProof/>
                  </w:rPr>
                  <w:t>Can I apply for a Federal Job at Fort Sam Houston?</w:t>
                </w:r>
                <w:r w:rsidR="00040CE1">
                  <w:rPr>
                    <w:noProof/>
                    <w:webHidden/>
                  </w:rPr>
                  <w:tab/>
                </w:r>
                <w:r>
                  <w:rPr>
                    <w:noProof/>
                    <w:webHidden/>
                  </w:rPr>
                  <w:fldChar w:fldCharType="begin"/>
                </w:r>
                <w:r w:rsidR="00040CE1">
                  <w:rPr>
                    <w:noProof/>
                    <w:webHidden/>
                  </w:rPr>
                  <w:instrText xml:space="preserve"> PAGEREF _Toc323310449 \h </w:instrText>
                </w:r>
                <w:r>
                  <w:rPr>
                    <w:noProof/>
                    <w:webHidden/>
                  </w:rPr>
                </w:r>
                <w:r>
                  <w:rPr>
                    <w:noProof/>
                    <w:webHidden/>
                  </w:rPr>
                  <w:fldChar w:fldCharType="separate"/>
                </w:r>
                <w:r w:rsidR="00040CE1">
                  <w:rPr>
                    <w:noProof/>
                    <w:webHidden/>
                  </w:rPr>
                  <w:t>3</w:t>
                </w:r>
                <w:r>
                  <w:rPr>
                    <w:noProof/>
                    <w:webHidden/>
                  </w:rPr>
                  <w:fldChar w:fldCharType="end"/>
                </w:r>
              </w:hyperlink>
            </w:p>
            <w:p w:rsidR="00040CE1" w:rsidRDefault="005B0C7B">
              <w:pPr>
                <w:pStyle w:val="TOC2"/>
                <w:tabs>
                  <w:tab w:val="right" w:leader="dot" w:pos="9350"/>
                </w:tabs>
                <w:rPr>
                  <w:rFonts w:eastAsiaTheme="minorEastAsia"/>
                  <w:noProof/>
                </w:rPr>
              </w:pPr>
              <w:hyperlink w:anchor="_Toc323310450" w:history="1">
                <w:r w:rsidR="00040CE1" w:rsidRPr="003C2BB0">
                  <w:rPr>
                    <w:rStyle w:val="Hyperlink"/>
                    <w:rFonts w:ascii="Verdana" w:hAnsi="Verdana"/>
                    <w:noProof/>
                  </w:rPr>
                  <w:t>1. United States Citizens</w:t>
                </w:r>
                <w:r w:rsidR="00040CE1">
                  <w:rPr>
                    <w:noProof/>
                    <w:webHidden/>
                  </w:rPr>
                  <w:tab/>
                </w:r>
                <w:r>
                  <w:rPr>
                    <w:noProof/>
                    <w:webHidden/>
                  </w:rPr>
                  <w:fldChar w:fldCharType="begin"/>
                </w:r>
                <w:r w:rsidR="00040CE1">
                  <w:rPr>
                    <w:noProof/>
                    <w:webHidden/>
                  </w:rPr>
                  <w:instrText xml:space="preserve"> PAGEREF _Toc323310450 \h </w:instrText>
                </w:r>
                <w:r>
                  <w:rPr>
                    <w:noProof/>
                    <w:webHidden/>
                  </w:rPr>
                </w:r>
                <w:r>
                  <w:rPr>
                    <w:noProof/>
                    <w:webHidden/>
                  </w:rPr>
                  <w:fldChar w:fldCharType="separate"/>
                </w:r>
                <w:r w:rsidR="00040CE1">
                  <w:rPr>
                    <w:noProof/>
                    <w:webHidden/>
                  </w:rPr>
                  <w:t>4</w:t>
                </w:r>
                <w:r>
                  <w:rPr>
                    <w:noProof/>
                    <w:webHidden/>
                  </w:rPr>
                  <w:fldChar w:fldCharType="end"/>
                </w:r>
              </w:hyperlink>
            </w:p>
            <w:p w:rsidR="00040CE1" w:rsidRDefault="005B0C7B">
              <w:pPr>
                <w:pStyle w:val="TOC2"/>
                <w:tabs>
                  <w:tab w:val="right" w:leader="dot" w:pos="9350"/>
                </w:tabs>
                <w:rPr>
                  <w:rFonts w:eastAsiaTheme="minorEastAsia"/>
                  <w:noProof/>
                </w:rPr>
              </w:pPr>
              <w:hyperlink w:anchor="_Toc323310451" w:history="1">
                <w:r w:rsidR="00040CE1" w:rsidRPr="003C2BB0">
                  <w:rPr>
                    <w:rStyle w:val="Hyperlink"/>
                    <w:rFonts w:ascii="Verdana" w:hAnsi="Verdana"/>
                    <w:noProof/>
                  </w:rPr>
                  <w:t>2. Current Federal Employees</w:t>
                </w:r>
                <w:r w:rsidR="00040CE1">
                  <w:rPr>
                    <w:noProof/>
                    <w:webHidden/>
                  </w:rPr>
                  <w:tab/>
                </w:r>
                <w:r>
                  <w:rPr>
                    <w:noProof/>
                    <w:webHidden/>
                  </w:rPr>
                  <w:fldChar w:fldCharType="begin"/>
                </w:r>
                <w:r w:rsidR="00040CE1">
                  <w:rPr>
                    <w:noProof/>
                    <w:webHidden/>
                  </w:rPr>
                  <w:instrText xml:space="preserve"> PAGEREF _Toc323310451 \h </w:instrText>
                </w:r>
                <w:r>
                  <w:rPr>
                    <w:noProof/>
                    <w:webHidden/>
                  </w:rPr>
                </w:r>
                <w:r>
                  <w:rPr>
                    <w:noProof/>
                    <w:webHidden/>
                  </w:rPr>
                  <w:fldChar w:fldCharType="separate"/>
                </w:r>
                <w:r w:rsidR="00040CE1">
                  <w:rPr>
                    <w:noProof/>
                    <w:webHidden/>
                  </w:rPr>
                  <w:t>4</w:t>
                </w:r>
                <w:r>
                  <w:rPr>
                    <w:noProof/>
                    <w:webHidden/>
                  </w:rPr>
                  <w:fldChar w:fldCharType="end"/>
                </w:r>
              </w:hyperlink>
            </w:p>
            <w:p w:rsidR="00040CE1" w:rsidRDefault="005B0C7B">
              <w:pPr>
                <w:pStyle w:val="TOC2"/>
                <w:tabs>
                  <w:tab w:val="right" w:leader="dot" w:pos="9350"/>
                </w:tabs>
                <w:rPr>
                  <w:rFonts w:eastAsiaTheme="minorEastAsia"/>
                  <w:noProof/>
                </w:rPr>
              </w:pPr>
              <w:hyperlink w:anchor="_Toc323310452" w:history="1">
                <w:r w:rsidR="00040CE1" w:rsidRPr="003C2BB0">
                  <w:rPr>
                    <w:rStyle w:val="Hyperlink"/>
                    <w:rFonts w:ascii="Verdana" w:hAnsi="Verdana"/>
                    <w:noProof/>
                  </w:rPr>
                  <w:t>3. Former Federal Employees</w:t>
                </w:r>
                <w:r w:rsidR="00040CE1">
                  <w:rPr>
                    <w:noProof/>
                    <w:webHidden/>
                  </w:rPr>
                  <w:tab/>
                </w:r>
                <w:r>
                  <w:rPr>
                    <w:noProof/>
                    <w:webHidden/>
                  </w:rPr>
                  <w:fldChar w:fldCharType="begin"/>
                </w:r>
                <w:r w:rsidR="00040CE1">
                  <w:rPr>
                    <w:noProof/>
                    <w:webHidden/>
                  </w:rPr>
                  <w:instrText xml:space="preserve"> PAGEREF _Toc323310452 \h </w:instrText>
                </w:r>
                <w:r>
                  <w:rPr>
                    <w:noProof/>
                    <w:webHidden/>
                  </w:rPr>
                </w:r>
                <w:r>
                  <w:rPr>
                    <w:noProof/>
                    <w:webHidden/>
                  </w:rPr>
                  <w:fldChar w:fldCharType="separate"/>
                </w:r>
                <w:r w:rsidR="00040CE1">
                  <w:rPr>
                    <w:noProof/>
                    <w:webHidden/>
                  </w:rPr>
                  <w:t>5</w:t>
                </w:r>
                <w:r>
                  <w:rPr>
                    <w:noProof/>
                    <w:webHidden/>
                  </w:rPr>
                  <w:fldChar w:fldCharType="end"/>
                </w:r>
              </w:hyperlink>
            </w:p>
            <w:p w:rsidR="00040CE1" w:rsidRDefault="005B0C7B">
              <w:pPr>
                <w:pStyle w:val="TOC2"/>
                <w:tabs>
                  <w:tab w:val="right" w:leader="dot" w:pos="9350"/>
                </w:tabs>
                <w:rPr>
                  <w:rFonts w:eastAsiaTheme="minorEastAsia"/>
                  <w:noProof/>
                </w:rPr>
              </w:pPr>
              <w:hyperlink w:anchor="_Toc323310453" w:history="1">
                <w:r w:rsidR="00040CE1" w:rsidRPr="003C2BB0">
                  <w:rPr>
                    <w:rStyle w:val="Hyperlink"/>
                    <w:rFonts w:ascii="Verdana" w:hAnsi="Verdana"/>
                    <w:noProof/>
                  </w:rPr>
                  <w:t>4. Veterans</w:t>
                </w:r>
                <w:r w:rsidR="00040CE1">
                  <w:rPr>
                    <w:noProof/>
                    <w:webHidden/>
                  </w:rPr>
                  <w:tab/>
                </w:r>
                <w:r>
                  <w:rPr>
                    <w:noProof/>
                    <w:webHidden/>
                  </w:rPr>
                  <w:fldChar w:fldCharType="begin"/>
                </w:r>
                <w:r w:rsidR="00040CE1">
                  <w:rPr>
                    <w:noProof/>
                    <w:webHidden/>
                  </w:rPr>
                  <w:instrText xml:space="preserve"> PAGEREF _Toc323310453 \h </w:instrText>
                </w:r>
                <w:r>
                  <w:rPr>
                    <w:noProof/>
                    <w:webHidden/>
                  </w:rPr>
                </w:r>
                <w:r>
                  <w:rPr>
                    <w:noProof/>
                    <w:webHidden/>
                  </w:rPr>
                  <w:fldChar w:fldCharType="separate"/>
                </w:r>
                <w:r w:rsidR="00040CE1">
                  <w:rPr>
                    <w:noProof/>
                    <w:webHidden/>
                  </w:rPr>
                  <w:t>5</w:t>
                </w:r>
                <w:r>
                  <w:rPr>
                    <w:noProof/>
                    <w:webHidden/>
                  </w:rPr>
                  <w:fldChar w:fldCharType="end"/>
                </w:r>
              </w:hyperlink>
            </w:p>
            <w:p w:rsidR="00040CE1" w:rsidRDefault="005B0C7B">
              <w:pPr>
                <w:pStyle w:val="TOC2"/>
                <w:tabs>
                  <w:tab w:val="left" w:pos="880"/>
                  <w:tab w:val="right" w:leader="dot" w:pos="9350"/>
                </w:tabs>
                <w:rPr>
                  <w:rFonts w:eastAsiaTheme="minorEastAsia"/>
                  <w:noProof/>
                </w:rPr>
              </w:pPr>
              <w:hyperlink w:anchor="_Toc323310454" w:history="1">
                <w:r w:rsidR="00040CE1" w:rsidRPr="003C2BB0">
                  <w:rPr>
                    <w:rStyle w:val="Hyperlink"/>
                    <w:rFonts w:ascii="Verdana" w:hAnsi="Verdana"/>
                    <w:noProof/>
                  </w:rPr>
                  <w:t>5.</w:t>
                </w:r>
                <w:r w:rsidR="00040CE1">
                  <w:rPr>
                    <w:rFonts w:eastAsiaTheme="minorEastAsia"/>
                    <w:noProof/>
                  </w:rPr>
                  <w:tab/>
                </w:r>
                <w:r w:rsidR="00040CE1" w:rsidRPr="003C2BB0">
                  <w:rPr>
                    <w:rStyle w:val="Hyperlink"/>
                    <w:rFonts w:ascii="Verdana" w:hAnsi="Verdana"/>
                    <w:noProof/>
                  </w:rPr>
                  <w:t>Employment Program for People with Disabilities</w:t>
                </w:r>
                <w:r w:rsidR="00040CE1">
                  <w:rPr>
                    <w:noProof/>
                    <w:webHidden/>
                  </w:rPr>
                  <w:tab/>
                </w:r>
                <w:r>
                  <w:rPr>
                    <w:noProof/>
                    <w:webHidden/>
                  </w:rPr>
                  <w:fldChar w:fldCharType="begin"/>
                </w:r>
                <w:r w:rsidR="00040CE1">
                  <w:rPr>
                    <w:noProof/>
                    <w:webHidden/>
                  </w:rPr>
                  <w:instrText xml:space="preserve"> PAGEREF _Toc323310454 \h </w:instrText>
                </w:r>
                <w:r>
                  <w:rPr>
                    <w:noProof/>
                    <w:webHidden/>
                  </w:rPr>
                </w:r>
                <w:r>
                  <w:rPr>
                    <w:noProof/>
                    <w:webHidden/>
                  </w:rPr>
                  <w:fldChar w:fldCharType="separate"/>
                </w:r>
                <w:r w:rsidR="00040CE1">
                  <w:rPr>
                    <w:noProof/>
                    <w:webHidden/>
                  </w:rPr>
                  <w:t>7</w:t>
                </w:r>
                <w:r>
                  <w:rPr>
                    <w:noProof/>
                    <w:webHidden/>
                  </w:rPr>
                  <w:fldChar w:fldCharType="end"/>
                </w:r>
              </w:hyperlink>
            </w:p>
            <w:p w:rsidR="00040CE1" w:rsidRDefault="005B0C7B">
              <w:pPr>
                <w:pStyle w:val="TOC2"/>
                <w:tabs>
                  <w:tab w:val="left" w:pos="880"/>
                  <w:tab w:val="right" w:leader="dot" w:pos="9350"/>
                </w:tabs>
                <w:rPr>
                  <w:rFonts w:eastAsiaTheme="minorEastAsia"/>
                  <w:noProof/>
                </w:rPr>
              </w:pPr>
              <w:hyperlink w:anchor="_Toc323310455" w:history="1">
                <w:r w:rsidR="00040CE1" w:rsidRPr="003C2BB0">
                  <w:rPr>
                    <w:rStyle w:val="Hyperlink"/>
                    <w:rFonts w:ascii="Verdana" w:hAnsi="Verdana"/>
                    <w:noProof/>
                  </w:rPr>
                  <w:t>6.</w:t>
                </w:r>
                <w:r w:rsidR="00040CE1">
                  <w:rPr>
                    <w:rFonts w:eastAsiaTheme="minorEastAsia"/>
                    <w:noProof/>
                  </w:rPr>
                  <w:tab/>
                </w:r>
                <w:r w:rsidR="00040CE1" w:rsidRPr="003C2BB0">
                  <w:rPr>
                    <w:rStyle w:val="Hyperlink"/>
                    <w:rFonts w:ascii="Verdana" w:hAnsi="Verdana"/>
                    <w:noProof/>
                  </w:rPr>
                  <w:t>Non-Appropriated Funds Interchange (NAFI)/Army and Air Force Exchange Services (AAFES) Agreement</w:t>
                </w:r>
                <w:r w:rsidR="00040CE1">
                  <w:rPr>
                    <w:noProof/>
                    <w:webHidden/>
                  </w:rPr>
                  <w:tab/>
                </w:r>
                <w:r>
                  <w:rPr>
                    <w:noProof/>
                    <w:webHidden/>
                  </w:rPr>
                  <w:fldChar w:fldCharType="begin"/>
                </w:r>
                <w:r w:rsidR="00040CE1">
                  <w:rPr>
                    <w:noProof/>
                    <w:webHidden/>
                  </w:rPr>
                  <w:instrText xml:space="preserve"> PAGEREF _Toc323310455 \h </w:instrText>
                </w:r>
                <w:r>
                  <w:rPr>
                    <w:noProof/>
                    <w:webHidden/>
                  </w:rPr>
                </w:r>
                <w:r>
                  <w:rPr>
                    <w:noProof/>
                    <w:webHidden/>
                  </w:rPr>
                  <w:fldChar w:fldCharType="separate"/>
                </w:r>
                <w:r w:rsidR="00040CE1">
                  <w:rPr>
                    <w:noProof/>
                    <w:webHidden/>
                  </w:rPr>
                  <w:t>9</w:t>
                </w:r>
                <w:r>
                  <w:rPr>
                    <w:noProof/>
                    <w:webHidden/>
                  </w:rPr>
                  <w:fldChar w:fldCharType="end"/>
                </w:r>
              </w:hyperlink>
            </w:p>
            <w:p w:rsidR="00040CE1" w:rsidRDefault="005B0C7B">
              <w:pPr>
                <w:pStyle w:val="TOC2"/>
                <w:tabs>
                  <w:tab w:val="left" w:pos="880"/>
                  <w:tab w:val="right" w:leader="dot" w:pos="9350"/>
                </w:tabs>
                <w:rPr>
                  <w:rFonts w:eastAsiaTheme="minorEastAsia"/>
                  <w:noProof/>
                </w:rPr>
              </w:pPr>
              <w:hyperlink w:anchor="_Toc323310456" w:history="1">
                <w:r w:rsidR="00040CE1" w:rsidRPr="003C2BB0">
                  <w:rPr>
                    <w:rStyle w:val="Hyperlink"/>
                    <w:rFonts w:ascii="Verdana" w:hAnsi="Verdana"/>
                    <w:noProof/>
                  </w:rPr>
                  <w:t>7.</w:t>
                </w:r>
                <w:r w:rsidR="00040CE1">
                  <w:rPr>
                    <w:rFonts w:eastAsiaTheme="minorEastAsia"/>
                    <w:noProof/>
                  </w:rPr>
                  <w:tab/>
                </w:r>
                <w:r w:rsidR="00040CE1" w:rsidRPr="003C2BB0">
                  <w:rPr>
                    <w:rStyle w:val="Hyperlink"/>
                    <w:rFonts w:ascii="Verdana" w:hAnsi="Verdana"/>
                    <w:noProof/>
                  </w:rPr>
                  <w:t>Interagency Career Transition Assistance Plan (ICTAP) Eligibles</w:t>
                </w:r>
                <w:r w:rsidR="00040CE1">
                  <w:rPr>
                    <w:noProof/>
                    <w:webHidden/>
                  </w:rPr>
                  <w:tab/>
                </w:r>
                <w:r>
                  <w:rPr>
                    <w:noProof/>
                    <w:webHidden/>
                  </w:rPr>
                  <w:fldChar w:fldCharType="begin"/>
                </w:r>
                <w:r w:rsidR="00040CE1">
                  <w:rPr>
                    <w:noProof/>
                    <w:webHidden/>
                  </w:rPr>
                  <w:instrText xml:space="preserve"> PAGEREF _Toc323310456 \h </w:instrText>
                </w:r>
                <w:r>
                  <w:rPr>
                    <w:noProof/>
                    <w:webHidden/>
                  </w:rPr>
                </w:r>
                <w:r>
                  <w:rPr>
                    <w:noProof/>
                    <w:webHidden/>
                  </w:rPr>
                  <w:fldChar w:fldCharType="separate"/>
                </w:r>
                <w:r w:rsidR="00040CE1">
                  <w:rPr>
                    <w:noProof/>
                    <w:webHidden/>
                  </w:rPr>
                  <w:t>10</w:t>
                </w:r>
                <w:r>
                  <w:rPr>
                    <w:noProof/>
                    <w:webHidden/>
                  </w:rPr>
                  <w:fldChar w:fldCharType="end"/>
                </w:r>
              </w:hyperlink>
            </w:p>
            <w:p w:rsidR="00040CE1" w:rsidRDefault="005B0C7B">
              <w:pPr>
                <w:pStyle w:val="TOC2"/>
                <w:tabs>
                  <w:tab w:val="left" w:pos="880"/>
                  <w:tab w:val="right" w:leader="dot" w:pos="9350"/>
                </w:tabs>
                <w:rPr>
                  <w:rFonts w:eastAsiaTheme="minorEastAsia"/>
                  <w:noProof/>
                </w:rPr>
              </w:pPr>
              <w:hyperlink w:anchor="_Toc323310457" w:history="1">
                <w:r w:rsidR="00040CE1" w:rsidRPr="003C2BB0">
                  <w:rPr>
                    <w:rStyle w:val="Hyperlink"/>
                    <w:rFonts w:ascii="Verdana" w:hAnsi="Verdana"/>
                    <w:noProof/>
                  </w:rPr>
                  <w:t>8.</w:t>
                </w:r>
                <w:r w:rsidR="00040CE1">
                  <w:rPr>
                    <w:rFonts w:eastAsiaTheme="minorEastAsia"/>
                    <w:noProof/>
                  </w:rPr>
                  <w:tab/>
                </w:r>
                <w:r w:rsidR="00040CE1" w:rsidRPr="003C2BB0">
                  <w:rPr>
                    <w:rStyle w:val="Hyperlink"/>
                    <w:rFonts w:ascii="Verdana" w:hAnsi="Verdana"/>
                    <w:noProof/>
                  </w:rPr>
                  <w:t>Returning from Overseas Family Member</w:t>
                </w:r>
                <w:r w:rsidR="00040CE1">
                  <w:rPr>
                    <w:noProof/>
                    <w:webHidden/>
                  </w:rPr>
                  <w:tab/>
                </w:r>
                <w:r>
                  <w:rPr>
                    <w:noProof/>
                    <w:webHidden/>
                  </w:rPr>
                  <w:fldChar w:fldCharType="begin"/>
                </w:r>
                <w:r w:rsidR="00040CE1">
                  <w:rPr>
                    <w:noProof/>
                    <w:webHidden/>
                  </w:rPr>
                  <w:instrText xml:space="preserve"> PAGEREF _Toc323310457 \h </w:instrText>
                </w:r>
                <w:r>
                  <w:rPr>
                    <w:noProof/>
                    <w:webHidden/>
                  </w:rPr>
                </w:r>
                <w:r>
                  <w:rPr>
                    <w:noProof/>
                    <w:webHidden/>
                  </w:rPr>
                  <w:fldChar w:fldCharType="separate"/>
                </w:r>
                <w:r w:rsidR="00040CE1">
                  <w:rPr>
                    <w:noProof/>
                    <w:webHidden/>
                  </w:rPr>
                  <w:t>11</w:t>
                </w:r>
                <w:r>
                  <w:rPr>
                    <w:noProof/>
                    <w:webHidden/>
                  </w:rPr>
                  <w:fldChar w:fldCharType="end"/>
                </w:r>
              </w:hyperlink>
            </w:p>
            <w:p w:rsidR="00040CE1" w:rsidRDefault="005B0C7B">
              <w:pPr>
                <w:pStyle w:val="TOC2"/>
                <w:tabs>
                  <w:tab w:val="left" w:pos="880"/>
                  <w:tab w:val="right" w:leader="dot" w:pos="9350"/>
                </w:tabs>
                <w:rPr>
                  <w:rFonts w:eastAsiaTheme="minorEastAsia"/>
                  <w:noProof/>
                </w:rPr>
              </w:pPr>
              <w:hyperlink w:anchor="_Toc323310458" w:history="1">
                <w:r w:rsidR="00040CE1" w:rsidRPr="003C2BB0">
                  <w:rPr>
                    <w:rStyle w:val="Hyperlink"/>
                    <w:rFonts w:ascii="Verdana" w:hAnsi="Verdana"/>
                    <w:noProof/>
                  </w:rPr>
                  <w:t>9.</w:t>
                </w:r>
                <w:r w:rsidR="00040CE1">
                  <w:rPr>
                    <w:rFonts w:eastAsiaTheme="minorEastAsia"/>
                    <w:noProof/>
                  </w:rPr>
                  <w:tab/>
                </w:r>
                <w:r w:rsidR="00040CE1" w:rsidRPr="003C2BB0">
                  <w:rPr>
                    <w:rStyle w:val="Hyperlink"/>
                    <w:rFonts w:ascii="Verdana" w:hAnsi="Verdana"/>
                    <w:noProof/>
                  </w:rPr>
                  <w:t>Military Spouses</w:t>
                </w:r>
                <w:r w:rsidR="00040CE1">
                  <w:rPr>
                    <w:noProof/>
                    <w:webHidden/>
                  </w:rPr>
                  <w:tab/>
                </w:r>
                <w:r>
                  <w:rPr>
                    <w:noProof/>
                    <w:webHidden/>
                  </w:rPr>
                  <w:fldChar w:fldCharType="begin"/>
                </w:r>
                <w:r w:rsidR="00040CE1">
                  <w:rPr>
                    <w:noProof/>
                    <w:webHidden/>
                  </w:rPr>
                  <w:instrText xml:space="preserve"> PAGEREF _Toc323310458 \h </w:instrText>
                </w:r>
                <w:r>
                  <w:rPr>
                    <w:noProof/>
                    <w:webHidden/>
                  </w:rPr>
                </w:r>
                <w:r>
                  <w:rPr>
                    <w:noProof/>
                    <w:webHidden/>
                  </w:rPr>
                  <w:fldChar w:fldCharType="separate"/>
                </w:r>
                <w:r w:rsidR="00040CE1">
                  <w:rPr>
                    <w:noProof/>
                    <w:webHidden/>
                  </w:rPr>
                  <w:t>12</w:t>
                </w:r>
                <w:r>
                  <w:rPr>
                    <w:noProof/>
                    <w:webHidden/>
                  </w:rPr>
                  <w:fldChar w:fldCharType="end"/>
                </w:r>
              </w:hyperlink>
            </w:p>
            <w:p w:rsidR="00040CE1" w:rsidRDefault="005B0C7B">
              <w:pPr>
                <w:pStyle w:val="TOC2"/>
                <w:tabs>
                  <w:tab w:val="left" w:pos="880"/>
                  <w:tab w:val="right" w:leader="dot" w:pos="9350"/>
                </w:tabs>
                <w:rPr>
                  <w:rFonts w:eastAsiaTheme="minorEastAsia"/>
                  <w:noProof/>
                </w:rPr>
              </w:pPr>
              <w:hyperlink w:anchor="_Toc323310459" w:history="1">
                <w:r w:rsidR="00040CE1" w:rsidRPr="003C2BB0">
                  <w:rPr>
                    <w:rStyle w:val="Hyperlink"/>
                    <w:rFonts w:ascii="Verdana" w:hAnsi="Verdana"/>
                    <w:noProof/>
                  </w:rPr>
                  <w:t>B.</w:t>
                </w:r>
                <w:r w:rsidR="00040CE1">
                  <w:rPr>
                    <w:rFonts w:eastAsiaTheme="minorEastAsia"/>
                    <w:noProof/>
                  </w:rPr>
                  <w:tab/>
                </w:r>
                <w:r w:rsidR="00040CE1" w:rsidRPr="003C2BB0">
                  <w:rPr>
                    <w:rStyle w:val="Hyperlink"/>
                    <w:rFonts w:ascii="Verdana" w:hAnsi="Verdana"/>
                    <w:noProof/>
                  </w:rPr>
                  <w:t>How Do I Apply for a Job at Fort Sam Houston?</w:t>
                </w:r>
                <w:r w:rsidR="00040CE1">
                  <w:rPr>
                    <w:noProof/>
                    <w:webHidden/>
                  </w:rPr>
                  <w:tab/>
                </w:r>
                <w:r>
                  <w:rPr>
                    <w:noProof/>
                    <w:webHidden/>
                  </w:rPr>
                  <w:fldChar w:fldCharType="begin"/>
                </w:r>
                <w:r w:rsidR="00040CE1">
                  <w:rPr>
                    <w:noProof/>
                    <w:webHidden/>
                  </w:rPr>
                  <w:instrText xml:space="preserve"> PAGEREF _Toc323310459 \h </w:instrText>
                </w:r>
                <w:r>
                  <w:rPr>
                    <w:noProof/>
                    <w:webHidden/>
                  </w:rPr>
                </w:r>
                <w:r>
                  <w:rPr>
                    <w:noProof/>
                    <w:webHidden/>
                  </w:rPr>
                  <w:fldChar w:fldCharType="separate"/>
                </w:r>
                <w:r w:rsidR="00040CE1">
                  <w:rPr>
                    <w:noProof/>
                    <w:webHidden/>
                  </w:rPr>
                  <w:t>13</w:t>
                </w:r>
                <w:r>
                  <w:rPr>
                    <w:noProof/>
                    <w:webHidden/>
                  </w:rPr>
                  <w:fldChar w:fldCharType="end"/>
                </w:r>
              </w:hyperlink>
            </w:p>
            <w:p w:rsidR="00040CE1" w:rsidRDefault="005B0C7B">
              <w:pPr>
                <w:pStyle w:val="TOC2"/>
                <w:tabs>
                  <w:tab w:val="left" w:pos="880"/>
                  <w:tab w:val="right" w:leader="dot" w:pos="9350"/>
                </w:tabs>
                <w:rPr>
                  <w:rFonts w:eastAsiaTheme="minorEastAsia"/>
                  <w:noProof/>
                </w:rPr>
              </w:pPr>
              <w:hyperlink w:anchor="_Toc323310460" w:history="1">
                <w:r w:rsidR="00040CE1" w:rsidRPr="003C2BB0">
                  <w:rPr>
                    <w:rStyle w:val="Hyperlink"/>
                    <w:rFonts w:ascii="Verdana" w:hAnsi="Verdana"/>
                    <w:noProof/>
                  </w:rPr>
                  <w:t>C.</w:t>
                </w:r>
                <w:r w:rsidR="00040CE1">
                  <w:rPr>
                    <w:rFonts w:eastAsiaTheme="minorEastAsia"/>
                    <w:noProof/>
                  </w:rPr>
                  <w:tab/>
                </w:r>
                <w:r w:rsidR="00040CE1" w:rsidRPr="003C2BB0">
                  <w:rPr>
                    <w:rStyle w:val="Hyperlink"/>
                    <w:rFonts w:ascii="Verdana" w:hAnsi="Verdana"/>
                    <w:noProof/>
                  </w:rPr>
                  <w:t>Helpful Links:</w:t>
                </w:r>
                <w:r w:rsidR="00040CE1">
                  <w:rPr>
                    <w:noProof/>
                    <w:webHidden/>
                  </w:rPr>
                  <w:tab/>
                </w:r>
                <w:r>
                  <w:rPr>
                    <w:noProof/>
                    <w:webHidden/>
                  </w:rPr>
                  <w:fldChar w:fldCharType="begin"/>
                </w:r>
                <w:r w:rsidR="00040CE1">
                  <w:rPr>
                    <w:noProof/>
                    <w:webHidden/>
                  </w:rPr>
                  <w:instrText xml:space="preserve"> PAGEREF _Toc323310460 \h </w:instrText>
                </w:r>
                <w:r>
                  <w:rPr>
                    <w:noProof/>
                    <w:webHidden/>
                  </w:rPr>
                </w:r>
                <w:r>
                  <w:rPr>
                    <w:noProof/>
                    <w:webHidden/>
                  </w:rPr>
                  <w:fldChar w:fldCharType="separate"/>
                </w:r>
                <w:r w:rsidR="00040CE1">
                  <w:rPr>
                    <w:noProof/>
                    <w:webHidden/>
                  </w:rPr>
                  <w:t>15</w:t>
                </w:r>
                <w:r>
                  <w:rPr>
                    <w:noProof/>
                    <w:webHidden/>
                  </w:rPr>
                  <w:fldChar w:fldCharType="end"/>
                </w:r>
              </w:hyperlink>
            </w:p>
            <w:p w:rsidR="00CE6312" w:rsidRDefault="005B0C7B">
              <w:r w:rsidRPr="00AF56C5">
                <w:rPr>
                  <w:rFonts w:ascii="Verdana" w:hAnsi="Verdana"/>
                </w:rPr>
                <w:fldChar w:fldCharType="end"/>
              </w:r>
            </w:p>
          </w:sdtContent>
        </w:sdt>
        <w:p w:rsidR="00BB131F" w:rsidRDefault="00BB131F">
          <w:r>
            <w:br w:type="page"/>
          </w:r>
        </w:p>
        <w:p w:rsidR="002E3C1F" w:rsidRDefault="005B0C7B"/>
      </w:sdtContent>
    </w:sdt>
    <w:p w:rsidR="009C33AE" w:rsidRPr="00AF56C5" w:rsidRDefault="009C33AE" w:rsidP="00FB7949">
      <w:pPr>
        <w:pStyle w:val="Heading2"/>
        <w:numPr>
          <w:ilvl w:val="0"/>
          <w:numId w:val="8"/>
        </w:numPr>
        <w:rPr>
          <w:rFonts w:ascii="Verdana" w:hAnsi="Verdana"/>
        </w:rPr>
      </w:pPr>
      <w:bookmarkStart w:id="0" w:name="_Toc323310449"/>
      <w:r w:rsidRPr="00AF56C5">
        <w:rPr>
          <w:rFonts w:ascii="Verdana" w:hAnsi="Verdana"/>
        </w:rPr>
        <w:t>Can I apply for a Federal Job at Fort Sam Houston?</w:t>
      </w:r>
      <w:bookmarkEnd w:id="0"/>
    </w:p>
    <w:p w:rsidR="00FB7949" w:rsidRPr="00AF56C5" w:rsidRDefault="00FB7949" w:rsidP="00FB7949">
      <w:pPr>
        <w:rPr>
          <w:rFonts w:ascii="Verdana" w:hAnsi="Verdana"/>
        </w:rPr>
      </w:pPr>
    </w:p>
    <w:p w:rsidR="00A74265" w:rsidRDefault="00BE7CF4" w:rsidP="00A74265">
      <w:pPr>
        <w:pStyle w:val="NormalWeb"/>
        <w:rPr>
          <w:rFonts w:ascii="Verdana" w:hAnsi="Verdana"/>
        </w:rPr>
      </w:pPr>
      <w:r w:rsidRPr="003C7C5B">
        <w:rPr>
          <w:rFonts w:ascii="Verdana" w:hAnsi="Verdana"/>
        </w:rPr>
        <w:t>Y</w:t>
      </w:r>
      <w:r w:rsidR="00A06AFC">
        <w:rPr>
          <w:rFonts w:ascii="Verdana" w:hAnsi="Verdana"/>
        </w:rPr>
        <w:t>es</w:t>
      </w:r>
      <w:r w:rsidRPr="003C7C5B">
        <w:rPr>
          <w:rFonts w:ascii="Verdana" w:hAnsi="Verdana"/>
        </w:rPr>
        <w:t>, a</w:t>
      </w:r>
      <w:r w:rsidR="008B3B64" w:rsidRPr="003C7C5B">
        <w:rPr>
          <w:rFonts w:ascii="Verdana" w:hAnsi="Verdana"/>
        </w:rPr>
        <w:t xml:space="preserve">ll applicants must be a United </w:t>
      </w:r>
      <w:r w:rsidR="00F04606" w:rsidRPr="003C7C5B">
        <w:rPr>
          <w:rFonts w:ascii="Verdana" w:hAnsi="Verdana"/>
        </w:rPr>
        <w:t>States citizen</w:t>
      </w:r>
      <w:r w:rsidR="009356CF" w:rsidRPr="003C7C5B">
        <w:rPr>
          <w:rFonts w:ascii="Verdana" w:hAnsi="Verdana"/>
        </w:rPr>
        <w:t xml:space="preserve"> (or a </w:t>
      </w:r>
      <w:r w:rsidR="009356CF" w:rsidRPr="003C7C5B">
        <w:rPr>
          <w:rFonts w:ascii="Verdana" w:hAnsi="Verdana" w:cs="Arial"/>
        </w:rPr>
        <w:t>National with allegiance to the United States)</w:t>
      </w:r>
      <w:r w:rsidR="00F04606" w:rsidRPr="009356CF">
        <w:rPr>
          <w:rFonts w:ascii="Verdana" w:hAnsi="Verdana"/>
          <w:color w:val="FF0000"/>
        </w:rPr>
        <w:t xml:space="preserve"> </w:t>
      </w:r>
      <w:r w:rsidR="00F04606" w:rsidRPr="00AF56C5">
        <w:rPr>
          <w:rFonts w:ascii="Verdana" w:hAnsi="Verdana"/>
        </w:rPr>
        <w:t xml:space="preserve">to apply </w:t>
      </w:r>
      <w:r w:rsidR="00F04606" w:rsidRPr="003C7C5B">
        <w:rPr>
          <w:rFonts w:ascii="Verdana" w:hAnsi="Verdana"/>
        </w:rPr>
        <w:t xml:space="preserve">for a Federal Civilian position. </w:t>
      </w:r>
    </w:p>
    <w:p w:rsidR="00A74265" w:rsidRPr="00650B36" w:rsidRDefault="00D151FF" w:rsidP="00A74265">
      <w:pPr>
        <w:pStyle w:val="NormalWeb"/>
        <w:rPr>
          <w:rFonts w:ascii="Verdana" w:hAnsi="Verdana"/>
        </w:rPr>
      </w:pPr>
      <w:r w:rsidRPr="003C7C5B">
        <w:rPr>
          <w:rFonts w:ascii="Verdana" w:hAnsi="Verdana"/>
        </w:rPr>
        <w:t>When applying for a position</w:t>
      </w:r>
      <w:r w:rsidR="00F04606" w:rsidRPr="003C7C5B">
        <w:rPr>
          <w:rFonts w:ascii="Verdana" w:hAnsi="Verdana"/>
        </w:rPr>
        <w:t>, there are several applicant</w:t>
      </w:r>
      <w:r w:rsidR="00F04606" w:rsidRPr="00AF56C5">
        <w:rPr>
          <w:rFonts w:ascii="Verdana" w:hAnsi="Verdana"/>
        </w:rPr>
        <w:t xml:space="preserve"> categories</w:t>
      </w:r>
      <w:r w:rsidR="00A74265">
        <w:rPr>
          <w:rFonts w:ascii="Verdana" w:hAnsi="Verdana"/>
        </w:rPr>
        <w:t xml:space="preserve"> (see below) or areas of consideration</w:t>
      </w:r>
      <w:r w:rsidR="00F04606" w:rsidRPr="00AF56C5">
        <w:rPr>
          <w:rFonts w:ascii="Verdana" w:hAnsi="Verdana"/>
        </w:rPr>
        <w:t xml:space="preserve">. </w:t>
      </w:r>
      <w:r w:rsidR="00A74265" w:rsidRPr="00650B36">
        <w:rPr>
          <w:rFonts w:ascii="Verdana" w:hAnsi="Verdana"/>
        </w:rPr>
        <w:t>The area of consideration describes the individuals from whom the agency will accept applications to compete for the position. It may be a broad or a limited group of individuals. The area of consideration may also be referred to as "Who May Apply" within the vacancy announcement.</w:t>
      </w:r>
    </w:p>
    <w:p w:rsidR="00A74265" w:rsidRPr="00650B36" w:rsidRDefault="00A74265" w:rsidP="00A74265">
      <w:pPr>
        <w:pStyle w:val="NormalWeb"/>
        <w:rPr>
          <w:rFonts w:ascii="Verdana" w:hAnsi="Verdana"/>
        </w:rPr>
      </w:pPr>
      <w:r w:rsidRPr="00650B36">
        <w:rPr>
          <w:rFonts w:ascii="Verdana" w:hAnsi="Verdana"/>
        </w:rPr>
        <w:t>Determining who should be within the area of consideration is dependent on many variables, i.e. the occupation, whether the occupation is in a Career Program, the location, the grade level, the specialized experience to perform in the job, etc.</w:t>
      </w:r>
    </w:p>
    <w:p w:rsidR="00C53478" w:rsidRPr="00AF56C5" w:rsidRDefault="00C53478" w:rsidP="00C53478">
      <w:pPr>
        <w:pStyle w:val="ListParagraph"/>
        <w:rPr>
          <w:rFonts w:ascii="Verdana" w:hAnsi="Verdana"/>
        </w:rPr>
      </w:pPr>
    </w:p>
    <w:p w:rsidR="00FE1258" w:rsidRPr="00AF56C5" w:rsidRDefault="00F04606" w:rsidP="002F7841">
      <w:pPr>
        <w:pStyle w:val="ListParagraph"/>
        <w:numPr>
          <w:ilvl w:val="0"/>
          <w:numId w:val="10"/>
        </w:numPr>
        <w:rPr>
          <w:rFonts w:ascii="Verdana" w:hAnsi="Verdana"/>
        </w:rPr>
      </w:pPr>
      <w:r w:rsidRPr="00AF56C5">
        <w:rPr>
          <w:rFonts w:ascii="Verdana" w:hAnsi="Verdana"/>
        </w:rPr>
        <w:t>Which one are you?</w:t>
      </w:r>
    </w:p>
    <w:p w:rsidR="00C53478" w:rsidRPr="00AF56C5" w:rsidRDefault="00C53478" w:rsidP="00C53478">
      <w:pPr>
        <w:pStyle w:val="ListParagraph"/>
        <w:rPr>
          <w:rFonts w:ascii="Verdana" w:hAnsi="Verdana"/>
        </w:rPr>
      </w:pPr>
    </w:p>
    <w:p w:rsidR="00CE6312" w:rsidRPr="00AF56C5" w:rsidRDefault="00CE6312" w:rsidP="00C53478">
      <w:pPr>
        <w:pStyle w:val="ListParagraph"/>
        <w:numPr>
          <w:ilvl w:val="0"/>
          <w:numId w:val="15"/>
        </w:numPr>
        <w:rPr>
          <w:rFonts w:ascii="Verdana" w:hAnsi="Verdana"/>
        </w:rPr>
      </w:pPr>
      <w:r w:rsidRPr="00AF56C5">
        <w:rPr>
          <w:rFonts w:ascii="Verdana" w:hAnsi="Verdana"/>
        </w:rPr>
        <w:t>U</w:t>
      </w:r>
      <w:r w:rsidR="004B4739" w:rsidRPr="00AF56C5">
        <w:rPr>
          <w:rFonts w:ascii="Verdana" w:hAnsi="Verdana"/>
        </w:rPr>
        <w:t>nited State</w:t>
      </w:r>
      <w:r w:rsidR="009356CF" w:rsidRPr="003C7C5B">
        <w:rPr>
          <w:rFonts w:ascii="Verdana" w:hAnsi="Verdana"/>
        </w:rPr>
        <w:t>s</w:t>
      </w:r>
      <w:r w:rsidR="004B4739" w:rsidRPr="00AF56C5">
        <w:rPr>
          <w:rFonts w:ascii="Verdana" w:hAnsi="Verdana"/>
        </w:rPr>
        <w:t xml:space="preserve"> C</w:t>
      </w:r>
      <w:r w:rsidRPr="00AF56C5">
        <w:rPr>
          <w:rFonts w:ascii="Verdana" w:hAnsi="Verdana"/>
        </w:rPr>
        <w:t>itizen</w:t>
      </w:r>
    </w:p>
    <w:p w:rsidR="00C53478" w:rsidRPr="00AF56C5" w:rsidRDefault="00C53478" w:rsidP="00C53478">
      <w:pPr>
        <w:pStyle w:val="ListParagraph"/>
        <w:ind w:left="1440"/>
        <w:rPr>
          <w:rFonts w:ascii="Verdana" w:hAnsi="Verdana"/>
        </w:rPr>
      </w:pPr>
    </w:p>
    <w:p w:rsidR="00CE6312" w:rsidRPr="00AF56C5" w:rsidRDefault="004B4739" w:rsidP="00C53478">
      <w:pPr>
        <w:pStyle w:val="ListParagraph"/>
        <w:numPr>
          <w:ilvl w:val="0"/>
          <w:numId w:val="15"/>
        </w:numPr>
        <w:rPr>
          <w:rFonts w:ascii="Verdana" w:hAnsi="Verdana"/>
        </w:rPr>
      </w:pPr>
      <w:r w:rsidRPr="00AF56C5">
        <w:rPr>
          <w:rFonts w:ascii="Verdana" w:hAnsi="Verdana"/>
        </w:rPr>
        <w:t>Current Federal E</w:t>
      </w:r>
      <w:r w:rsidR="00AE1881" w:rsidRPr="00AF56C5">
        <w:rPr>
          <w:rFonts w:ascii="Verdana" w:hAnsi="Verdana"/>
        </w:rPr>
        <w:t>mployee</w:t>
      </w:r>
    </w:p>
    <w:p w:rsidR="00C53478" w:rsidRPr="00AF56C5" w:rsidRDefault="00C53478" w:rsidP="00C53478">
      <w:pPr>
        <w:pStyle w:val="ListParagraph"/>
        <w:rPr>
          <w:rFonts w:ascii="Verdana" w:hAnsi="Verdana"/>
        </w:rPr>
      </w:pPr>
    </w:p>
    <w:p w:rsidR="00CE6312" w:rsidRPr="00AF56C5" w:rsidRDefault="004B4739" w:rsidP="00C53478">
      <w:pPr>
        <w:pStyle w:val="ListParagraph"/>
        <w:numPr>
          <w:ilvl w:val="0"/>
          <w:numId w:val="15"/>
        </w:numPr>
        <w:rPr>
          <w:rFonts w:ascii="Verdana" w:hAnsi="Verdana"/>
        </w:rPr>
      </w:pPr>
      <w:r w:rsidRPr="00AF56C5">
        <w:rPr>
          <w:rFonts w:ascii="Verdana" w:hAnsi="Verdana"/>
        </w:rPr>
        <w:t>Reinstatement E</w:t>
      </w:r>
      <w:r w:rsidR="00AE1881" w:rsidRPr="00AF56C5">
        <w:rPr>
          <w:rFonts w:ascii="Verdana" w:hAnsi="Verdana"/>
        </w:rPr>
        <w:t>ligible</w:t>
      </w:r>
    </w:p>
    <w:p w:rsidR="00C53478" w:rsidRPr="00AF56C5" w:rsidRDefault="00C53478" w:rsidP="00C53478">
      <w:pPr>
        <w:pStyle w:val="ListParagraph"/>
        <w:ind w:left="2700"/>
        <w:rPr>
          <w:rFonts w:ascii="Verdana" w:hAnsi="Verdana"/>
        </w:rPr>
      </w:pPr>
    </w:p>
    <w:p w:rsidR="00CE6312" w:rsidRPr="00AF56C5" w:rsidRDefault="00AE1881" w:rsidP="00C53478">
      <w:pPr>
        <w:pStyle w:val="ListParagraph"/>
        <w:numPr>
          <w:ilvl w:val="0"/>
          <w:numId w:val="15"/>
        </w:numPr>
        <w:rPr>
          <w:rFonts w:ascii="Verdana" w:hAnsi="Verdana"/>
        </w:rPr>
      </w:pPr>
      <w:r w:rsidRPr="00AF56C5">
        <w:rPr>
          <w:rFonts w:ascii="Verdana" w:hAnsi="Verdana"/>
        </w:rPr>
        <w:t>Veteran</w:t>
      </w:r>
      <w:r w:rsidR="00A06AFC">
        <w:rPr>
          <w:rFonts w:ascii="Verdana" w:hAnsi="Verdana"/>
        </w:rPr>
        <w:t xml:space="preserve"> (e.g. Veterans’ Recruitment Authority (VRA), Veterans Employment Opportunity Act (VEOA), and/or Thirty Percent or more Compensably Disabled Veterans (30% DAV)</w:t>
      </w:r>
    </w:p>
    <w:p w:rsidR="00C53478" w:rsidRPr="00AF56C5" w:rsidRDefault="00C53478" w:rsidP="00C53478">
      <w:pPr>
        <w:pStyle w:val="ListParagraph"/>
        <w:ind w:left="1440"/>
        <w:rPr>
          <w:rFonts w:ascii="Verdana" w:hAnsi="Verdana"/>
        </w:rPr>
      </w:pPr>
    </w:p>
    <w:p w:rsidR="00CE6312" w:rsidRPr="00AF56C5" w:rsidRDefault="00CE6312" w:rsidP="00C53478">
      <w:pPr>
        <w:pStyle w:val="ListParagraph"/>
        <w:numPr>
          <w:ilvl w:val="0"/>
          <w:numId w:val="15"/>
        </w:numPr>
        <w:rPr>
          <w:rFonts w:ascii="Verdana" w:hAnsi="Verdana"/>
        </w:rPr>
      </w:pPr>
      <w:r w:rsidRPr="00AF56C5">
        <w:rPr>
          <w:rFonts w:ascii="Verdana" w:hAnsi="Verdana"/>
        </w:rPr>
        <w:t>Employment Program for People with Disabilities</w:t>
      </w:r>
    </w:p>
    <w:p w:rsidR="00C53478" w:rsidRPr="00AF56C5" w:rsidRDefault="00C53478" w:rsidP="00C53478">
      <w:pPr>
        <w:pStyle w:val="ListParagraph"/>
        <w:ind w:left="1440"/>
        <w:rPr>
          <w:rFonts w:ascii="Verdana" w:hAnsi="Verdana"/>
        </w:rPr>
      </w:pPr>
    </w:p>
    <w:p w:rsidR="00CE6312" w:rsidRPr="00AF56C5" w:rsidRDefault="004B4739" w:rsidP="00C53478">
      <w:pPr>
        <w:pStyle w:val="ListParagraph"/>
        <w:numPr>
          <w:ilvl w:val="0"/>
          <w:numId w:val="15"/>
        </w:numPr>
        <w:rPr>
          <w:rFonts w:ascii="Verdana" w:hAnsi="Verdana"/>
        </w:rPr>
      </w:pPr>
      <w:r w:rsidRPr="00AF56C5">
        <w:rPr>
          <w:rFonts w:ascii="Verdana" w:hAnsi="Verdana"/>
        </w:rPr>
        <w:t>Non-Appropriated Fund/AAFES Interchange Agreement Eligible</w:t>
      </w:r>
    </w:p>
    <w:p w:rsidR="00C53478" w:rsidRPr="00AF56C5" w:rsidRDefault="00C53478" w:rsidP="00C53478">
      <w:pPr>
        <w:pStyle w:val="ListParagraph"/>
        <w:ind w:left="1440"/>
        <w:rPr>
          <w:rFonts w:ascii="Verdana" w:hAnsi="Verdana"/>
        </w:rPr>
      </w:pPr>
    </w:p>
    <w:p w:rsidR="00CE6312" w:rsidRPr="00AF56C5" w:rsidRDefault="002F7841" w:rsidP="00C53478">
      <w:pPr>
        <w:pStyle w:val="ListParagraph"/>
        <w:numPr>
          <w:ilvl w:val="0"/>
          <w:numId w:val="15"/>
        </w:numPr>
        <w:rPr>
          <w:rFonts w:ascii="Verdana" w:hAnsi="Verdana"/>
        </w:rPr>
      </w:pPr>
      <w:r w:rsidRPr="00AF56C5">
        <w:rPr>
          <w:rFonts w:ascii="Verdana" w:hAnsi="Verdana"/>
        </w:rPr>
        <w:t>Interagency Career Transition Assistance Plan (ICTAP) Eligible</w:t>
      </w:r>
    </w:p>
    <w:p w:rsidR="00C53478" w:rsidRPr="00AF56C5" w:rsidRDefault="00C53478" w:rsidP="00C53478">
      <w:pPr>
        <w:pStyle w:val="ListParagraph"/>
        <w:ind w:left="1440"/>
        <w:rPr>
          <w:rFonts w:ascii="Verdana" w:hAnsi="Verdana"/>
        </w:rPr>
      </w:pPr>
    </w:p>
    <w:p w:rsidR="00CE6312" w:rsidRPr="00AF56C5" w:rsidRDefault="00B6778D" w:rsidP="00C53478">
      <w:pPr>
        <w:pStyle w:val="ListParagraph"/>
        <w:numPr>
          <w:ilvl w:val="0"/>
          <w:numId w:val="15"/>
        </w:numPr>
        <w:rPr>
          <w:rFonts w:ascii="Verdana" w:hAnsi="Verdana"/>
        </w:rPr>
      </w:pPr>
      <w:r>
        <w:rPr>
          <w:rFonts w:ascii="Verdana" w:hAnsi="Verdana"/>
        </w:rPr>
        <w:t xml:space="preserve">Returning from Overseas Family Member </w:t>
      </w:r>
      <w:r w:rsidR="00CE6312" w:rsidRPr="00AF56C5">
        <w:rPr>
          <w:rFonts w:ascii="Verdana" w:hAnsi="Verdana"/>
        </w:rPr>
        <w:t>E</w:t>
      </w:r>
      <w:r w:rsidR="00C53478" w:rsidRPr="00AF56C5">
        <w:rPr>
          <w:rFonts w:ascii="Verdana" w:hAnsi="Verdana"/>
        </w:rPr>
        <w:t xml:space="preserve">xecutive Order </w:t>
      </w:r>
      <w:r w:rsidR="00CE6312" w:rsidRPr="00AF56C5">
        <w:rPr>
          <w:rFonts w:ascii="Verdana" w:hAnsi="Verdana"/>
        </w:rPr>
        <w:t>12721</w:t>
      </w:r>
    </w:p>
    <w:p w:rsidR="00C53478" w:rsidRPr="00AF56C5" w:rsidRDefault="00C53478" w:rsidP="00C53478">
      <w:pPr>
        <w:pStyle w:val="ListParagraph"/>
        <w:ind w:left="1440"/>
        <w:rPr>
          <w:rFonts w:ascii="Verdana" w:hAnsi="Verdana"/>
        </w:rPr>
      </w:pPr>
    </w:p>
    <w:p w:rsidR="00CE6312" w:rsidRPr="00E51F99" w:rsidRDefault="00C26B91" w:rsidP="00E51F99">
      <w:pPr>
        <w:pStyle w:val="ListParagraph"/>
        <w:numPr>
          <w:ilvl w:val="0"/>
          <w:numId w:val="15"/>
        </w:numPr>
        <w:rPr>
          <w:rFonts w:ascii="Verdana" w:hAnsi="Verdana"/>
        </w:rPr>
      </w:pPr>
      <w:r w:rsidRPr="00E51F99">
        <w:rPr>
          <w:rFonts w:ascii="Verdana" w:hAnsi="Verdana"/>
        </w:rPr>
        <w:t xml:space="preserve">Military Spouse </w:t>
      </w:r>
      <w:r w:rsidR="00C53478" w:rsidRPr="00E51F99">
        <w:rPr>
          <w:rFonts w:ascii="Verdana" w:hAnsi="Verdana"/>
        </w:rPr>
        <w:t>Executive Order</w:t>
      </w:r>
      <w:r w:rsidR="00CE6312" w:rsidRPr="00E51F99">
        <w:rPr>
          <w:rFonts w:ascii="Verdana" w:hAnsi="Verdana"/>
        </w:rPr>
        <w:t xml:space="preserve"> 13473</w:t>
      </w:r>
    </w:p>
    <w:p w:rsidR="00CE6312" w:rsidRDefault="00CE6312" w:rsidP="008B3B64"/>
    <w:p w:rsidR="0097691B" w:rsidRPr="00AF56C5" w:rsidRDefault="003F780E" w:rsidP="003F780E">
      <w:pPr>
        <w:pStyle w:val="Heading2"/>
        <w:rPr>
          <w:rFonts w:ascii="Verdana" w:hAnsi="Verdana"/>
        </w:rPr>
      </w:pPr>
      <w:bookmarkStart w:id="1" w:name="_Toc323310450"/>
      <w:r>
        <w:rPr>
          <w:rFonts w:ascii="Verdana" w:hAnsi="Verdana"/>
        </w:rPr>
        <w:t xml:space="preserve">1. </w:t>
      </w:r>
      <w:r w:rsidR="00D151FF" w:rsidRPr="00AF56C5">
        <w:rPr>
          <w:rFonts w:ascii="Verdana" w:hAnsi="Verdana"/>
        </w:rPr>
        <w:t>U</w:t>
      </w:r>
      <w:r w:rsidR="008C08E7" w:rsidRPr="00AF56C5">
        <w:rPr>
          <w:rFonts w:ascii="Verdana" w:hAnsi="Verdana"/>
        </w:rPr>
        <w:t xml:space="preserve">nited </w:t>
      </w:r>
      <w:r w:rsidR="00D151FF" w:rsidRPr="00AF56C5">
        <w:rPr>
          <w:rFonts w:ascii="Verdana" w:hAnsi="Verdana"/>
        </w:rPr>
        <w:t>S</w:t>
      </w:r>
      <w:r w:rsidR="008C08E7" w:rsidRPr="00AF56C5">
        <w:rPr>
          <w:rFonts w:ascii="Verdana" w:hAnsi="Verdana"/>
        </w:rPr>
        <w:t>tates</w:t>
      </w:r>
      <w:r w:rsidR="00D151FF" w:rsidRPr="00AF56C5">
        <w:rPr>
          <w:rFonts w:ascii="Verdana" w:hAnsi="Verdana"/>
        </w:rPr>
        <w:t xml:space="preserve"> Citizen</w:t>
      </w:r>
      <w:r w:rsidR="00D701C6" w:rsidRPr="00AF56C5">
        <w:rPr>
          <w:rFonts w:ascii="Verdana" w:hAnsi="Verdana"/>
        </w:rPr>
        <w:t>s</w:t>
      </w:r>
      <w:bookmarkEnd w:id="1"/>
    </w:p>
    <w:p w:rsidR="008C08E7" w:rsidRPr="00AF56C5" w:rsidRDefault="008C08E7" w:rsidP="008C08E7">
      <w:pPr>
        <w:rPr>
          <w:rFonts w:ascii="Verdana" w:hAnsi="Verdana"/>
        </w:rPr>
      </w:pPr>
    </w:p>
    <w:p w:rsidR="00CE6312" w:rsidRPr="00AF56C5" w:rsidRDefault="00081CB2" w:rsidP="00AF56C5">
      <w:pPr>
        <w:pStyle w:val="ListParagraph"/>
        <w:numPr>
          <w:ilvl w:val="0"/>
          <w:numId w:val="16"/>
        </w:numPr>
        <w:rPr>
          <w:rFonts w:ascii="Verdana" w:hAnsi="Verdana" w:cs="Arial"/>
          <w:b/>
          <w:i/>
        </w:rPr>
      </w:pPr>
      <w:r w:rsidRPr="00AF56C5">
        <w:rPr>
          <w:rFonts w:ascii="Verdana" w:hAnsi="Verdana" w:cs="Arial"/>
          <w:b/>
          <w:i/>
        </w:rPr>
        <w:t>Definition</w:t>
      </w:r>
      <w:r w:rsidR="00AF56C5" w:rsidRPr="00AF56C5">
        <w:rPr>
          <w:rFonts w:ascii="Verdana" w:hAnsi="Verdana" w:cs="Arial"/>
          <w:b/>
          <w:i/>
        </w:rPr>
        <w:t xml:space="preserve"> - A</w:t>
      </w:r>
      <w:r w:rsidR="003D11D6" w:rsidRPr="00AF56C5">
        <w:rPr>
          <w:rFonts w:ascii="Verdana" w:hAnsi="Verdana" w:cs="Arial"/>
          <w:b/>
          <w:i/>
        </w:rPr>
        <w:t>n individual must be a U.S. citizen or National of the United States in order to be employed in the Federal government.</w:t>
      </w:r>
    </w:p>
    <w:p w:rsidR="00EB200A" w:rsidRDefault="00EB200A" w:rsidP="00EB200A">
      <w:pPr>
        <w:pStyle w:val="ListParagraph"/>
        <w:rPr>
          <w:rFonts w:ascii="Verdana" w:hAnsi="Verdana" w:cs="Arial"/>
        </w:rPr>
      </w:pPr>
    </w:p>
    <w:p w:rsidR="00081CB2" w:rsidRPr="00AF56C5" w:rsidRDefault="00081CB2" w:rsidP="00AF56C5">
      <w:pPr>
        <w:pStyle w:val="ListParagraph"/>
        <w:numPr>
          <w:ilvl w:val="0"/>
          <w:numId w:val="16"/>
        </w:numPr>
        <w:rPr>
          <w:rFonts w:ascii="Verdana" w:hAnsi="Verdana" w:cs="Arial"/>
        </w:rPr>
      </w:pPr>
      <w:r w:rsidRPr="00AF56C5">
        <w:rPr>
          <w:rFonts w:ascii="Verdana" w:hAnsi="Verdana" w:cs="Arial"/>
        </w:rPr>
        <w:t xml:space="preserve">If you are a US Citizen, you may apply for a federal job under “All U.S. citizens and Nationals with allegiance to the United States.”  </w:t>
      </w:r>
    </w:p>
    <w:p w:rsidR="00EB200A" w:rsidRDefault="00EB200A" w:rsidP="00EB200A">
      <w:pPr>
        <w:pStyle w:val="ListParagraph"/>
        <w:rPr>
          <w:rFonts w:ascii="Verdana" w:hAnsi="Verdana"/>
        </w:rPr>
      </w:pPr>
    </w:p>
    <w:p w:rsidR="008C08E7" w:rsidRPr="00AF56C5" w:rsidRDefault="008C08E7" w:rsidP="00AF56C5">
      <w:pPr>
        <w:pStyle w:val="ListParagraph"/>
        <w:numPr>
          <w:ilvl w:val="0"/>
          <w:numId w:val="16"/>
        </w:numPr>
        <w:rPr>
          <w:rFonts w:ascii="Verdana" w:hAnsi="Verdana"/>
        </w:rPr>
      </w:pPr>
      <w:r w:rsidRPr="00AF56C5">
        <w:rPr>
          <w:rFonts w:ascii="Verdana" w:hAnsi="Verdana"/>
        </w:rPr>
        <w:t xml:space="preserve">Upon </w:t>
      </w:r>
      <w:r w:rsidR="00944080" w:rsidRPr="00AF56C5">
        <w:rPr>
          <w:rFonts w:ascii="Verdana" w:hAnsi="Verdana"/>
        </w:rPr>
        <w:t xml:space="preserve">acceptance </w:t>
      </w:r>
      <w:r w:rsidRPr="00AF56C5">
        <w:rPr>
          <w:rFonts w:ascii="Verdana" w:hAnsi="Verdana"/>
        </w:rPr>
        <w:t>to a position, you will need to provide documentation</w:t>
      </w:r>
      <w:r w:rsidR="00944080" w:rsidRPr="00AF56C5">
        <w:rPr>
          <w:rFonts w:ascii="Verdana" w:hAnsi="Verdana"/>
        </w:rPr>
        <w:t xml:space="preserve"> that </w:t>
      </w:r>
      <w:r w:rsidR="000D787D" w:rsidRPr="00AF56C5">
        <w:rPr>
          <w:rFonts w:ascii="Verdana" w:hAnsi="Verdana"/>
        </w:rPr>
        <w:t xml:space="preserve">verifies your eligibility to work in the United States.  </w:t>
      </w:r>
    </w:p>
    <w:p w:rsidR="00BA4F4D" w:rsidRDefault="00BA4F4D">
      <w:pPr>
        <w:rPr>
          <w:rFonts w:ascii="Verdana" w:hAnsi="Verdana" w:cs="Arial"/>
          <w:b/>
          <w:i/>
          <w:sz w:val="18"/>
          <w:szCs w:val="18"/>
        </w:rPr>
      </w:pPr>
    </w:p>
    <w:p w:rsidR="00BA4F4D" w:rsidRPr="00AF56C5" w:rsidRDefault="003F780E" w:rsidP="00BA4F4D">
      <w:pPr>
        <w:pStyle w:val="Heading2"/>
        <w:rPr>
          <w:rFonts w:ascii="Verdana" w:hAnsi="Verdana"/>
        </w:rPr>
      </w:pPr>
      <w:bookmarkStart w:id="2" w:name="_Toc323310451"/>
      <w:r>
        <w:rPr>
          <w:rFonts w:ascii="Verdana" w:hAnsi="Verdana"/>
        </w:rPr>
        <w:t xml:space="preserve">2. </w:t>
      </w:r>
      <w:r w:rsidR="003310B4">
        <w:rPr>
          <w:rFonts w:ascii="Verdana" w:hAnsi="Verdana"/>
        </w:rPr>
        <w:t>Current Federal Employees</w:t>
      </w:r>
      <w:bookmarkEnd w:id="2"/>
    </w:p>
    <w:p w:rsidR="00BA4F4D" w:rsidRPr="00AF56C5" w:rsidRDefault="00BA4F4D" w:rsidP="00BA4F4D">
      <w:pPr>
        <w:rPr>
          <w:rFonts w:ascii="Verdana" w:hAnsi="Verdana"/>
        </w:rPr>
      </w:pPr>
    </w:p>
    <w:p w:rsidR="00BA4F4D" w:rsidRDefault="00BA4F4D" w:rsidP="00BA4F4D">
      <w:pPr>
        <w:pStyle w:val="ListParagraph"/>
        <w:numPr>
          <w:ilvl w:val="0"/>
          <w:numId w:val="16"/>
        </w:numPr>
        <w:rPr>
          <w:rFonts w:ascii="Verdana" w:hAnsi="Verdana" w:cs="Arial"/>
          <w:b/>
          <w:i/>
        </w:rPr>
      </w:pPr>
      <w:r w:rsidRPr="00AF56C5">
        <w:rPr>
          <w:rFonts w:ascii="Verdana" w:hAnsi="Verdana" w:cs="Arial"/>
          <w:b/>
          <w:i/>
        </w:rPr>
        <w:t xml:space="preserve">Definition </w:t>
      </w:r>
      <w:r w:rsidR="003310B4">
        <w:rPr>
          <w:rFonts w:ascii="Verdana" w:hAnsi="Verdana" w:cs="Arial"/>
          <w:b/>
          <w:i/>
        </w:rPr>
        <w:t>–</w:t>
      </w:r>
      <w:r w:rsidRPr="00AF56C5">
        <w:rPr>
          <w:rFonts w:ascii="Verdana" w:hAnsi="Verdana" w:cs="Arial"/>
          <w:b/>
          <w:i/>
        </w:rPr>
        <w:t xml:space="preserve"> </w:t>
      </w:r>
      <w:r w:rsidR="003310B4">
        <w:rPr>
          <w:rFonts w:ascii="Verdana" w:hAnsi="Verdana" w:cs="Arial"/>
          <w:b/>
          <w:i/>
        </w:rPr>
        <w:t xml:space="preserve">All Federal employees serving on a career or career-conditional appointment. </w:t>
      </w:r>
    </w:p>
    <w:p w:rsidR="00834E78" w:rsidRDefault="00834E78" w:rsidP="00834E78">
      <w:pPr>
        <w:pStyle w:val="ListParagraph"/>
        <w:rPr>
          <w:rFonts w:ascii="Verdana" w:hAnsi="Verdana" w:cs="Arial"/>
        </w:rPr>
      </w:pPr>
    </w:p>
    <w:p w:rsidR="00BA4F4D" w:rsidRDefault="00BA4F4D" w:rsidP="00BA4F4D">
      <w:pPr>
        <w:pStyle w:val="ListParagraph"/>
        <w:numPr>
          <w:ilvl w:val="0"/>
          <w:numId w:val="16"/>
        </w:numPr>
        <w:rPr>
          <w:rFonts w:ascii="Verdana" w:hAnsi="Verdana" w:cs="Arial"/>
        </w:rPr>
      </w:pPr>
      <w:r w:rsidRPr="00AF56C5">
        <w:rPr>
          <w:rFonts w:ascii="Verdana" w:hAnsi="Verdana" w:cs="Arial"/>
        </w:rPr>
        <w:t xml:space="preserve">If you are a </w:t>
      </w:r>
      <w:r w:rsidR="003310B4">
        <w:rPr>
          <w:rFonts w:ascii="Verdana" w:hAnsi="Verdana" w:cs="Arial"/>
        </w:rPr>
        <w:t>current Federal employee, you may apply for a federal job under Current Federal employee, Status Candidates, or Agency Candidates.</w:t>
      </w:r>
    </w:p>
    <w:p w:rsidR="00722B80" w:rsidRDefault="00722B80" w:rsidP="00722B80">
      <w:pPr>
        <w:pStyle w:val="ListParagraph"/>
        <w:rPr>
          <w:rFonts w:ascii="Verdana" w:hAnsi="Verdana" w:cs="Arial"/>
        </w:rPr>
      </w:pPr>
    </w:p>
    <w:p w:rsidR="00722B80" w:rsidRPr="00AF56C5" w:rsidRDefault="00722B80" w:rsidP="00722B80">
      <w:pPr>
        <w:pStyle w:val="ListParagraph"/>
        <w:numPr>
          <w:ilvl w:val="0"/>
          <w:numId w:val="19"/>
        </w:numPr>
        <w:rPr>
          <w:rFonts w:ascii="Verdana" w:hAnsi="Verdana" w:cs="Arial"/>
        </w:rPr>
      </w:pPr>
      <w:r w:rsidRPr="00AF56C5">
        <w:rPr>
          <w:rFonts w:ascii="Verdana" w:hAnsi="Verdana" w:cs="Arial"/>
        </w:rPr>
        <w:t>Documents needed:</w:t>
      </w:r>
    </w:p>
    <w:p w:rsidR="00722B80" w:rsidRDefault="00722B80" w:rsidP="00722B80">
      <w:pPr>
        <w:pStyle w:val="ListParagraph"/>
        <w:numPr>
          <w:ilvl w:val="0"/>
          <w:numId w:val="5"/>
        </w:numPr>
        <w:rPr>
          <w:rFonts w:ascii="Verdana" w:hAnsi="Verdana" w:cs="Arial"/>
        </w:rPr>
      </w:pPr>
      <w:r>
        <w:rPr>
          <w:rFonts w:ascii="Verdana" w:hAnsi="Verdana" w:cs="Arial"/>
        </w:rPr>
        <w:t xml:space="preserve">Application Package on USA Jobs with </w:t>
      </w:r>
      <w:r w:rsidRPr="00AF56C5">
        <w:rPr>
          <w:rFonts w:ascii="Verdana" w:hAnsi="Verdana" w:cs="Arial"/>
        </w:rPr>
        <w:t>Resume</w:t>
      </w:r>
    </w:p>
    <w:p w:rsidR="00EB200A" w:rsidRPr="00AF56C5" w:rsidRDefault="00EB200A" w:rsidP="00EB200A">
      <w:pPr>
        <w:pStyle w:val="ListParagraph"/>
        <w:ind w:left="1800"/>
        <w:rPr>
          <w:rFonts w:ascii="Verdana" w:hAnsi="Verdana" w:cs="Arial"/>
        </w:rPr>
      </w:pPr>
    </w:p>
    <w:p w:rsidR="00722B80" w:rsidRPr="00AF56C5" w:rsidRDefault="00722B80" w:rsidP="00722B80">
      <w:pPr>
        <w:pStyle w:val="ListParagraph"/>
        <w:numPr>
          <w:ilvl w:val="0"/>
          <w:numId w:val="5"/>
        </w:numPr>
        <w:rPr>
          <w:rFonts w:ascii="Verdana" w:hAnsi="Verdana" w:cs="Arial"/>
        </w:rPr>
      </w:pPr>
      <w:r w:rsidRPr="00AF56C5">
        <w:rPr>
          <w:rFonts w:ascii="Verdana" w:hAnsi="Verdana" w:cs="Arial"/>
        </w:rPr>
        <w:t>S</w:t>
      </w:r>
      <w:r>
        <w:rPr>
          <w:rFonts w:ascii="Verdana" w:hAnsi="Verdana" w:cs="Arial"/>
        </w:rPr>
        <w:t>tandard Form 50 (S</w:t>
      </w:r>
      <w:r w:rsidRPr="00AF56C5">
        <w:rPr>
          <w:rFonts w:ascii="Verdana" w:hAnsi="Verdana" w:cs="Arial"/>
        </w:rPr>
        <w:t>F-50</w:t>
      </w:r>
      <w:r>
        <w:rPr>
          <w:rFonts w:ascii="Verdana" w:hAnsi="Verdana" w:cs="Arial"/>
        </w:rPr>
        <w:t>)</w:t>
      </w:r>
    </w:p>
    <w:p w:rsidR="0062699A" w:rsidRDefault="0062699A">
      <w:pPr>
        <w:rPr>
          <w:rFonts w:ascii="Verdana" w:hAnsi="Verdana" w:cs="Arial"/>
        </w:rPr>
      </w:pPr>
      <w:r>
        <w:rPr>
          <w:rFonts w:ascii="Verdana" w:hAnsi="Verdana" w:cs="Arial"/>
        </w:rPr>
        <w:br w:type="page"/>
      </w:r>
    </w:p>
    <w:p w:rsidR="00BD0779" w:rsidRDefault="003F780E" w:rsidP="00C9791B">
      <w:pPr>
        <w:pStyle w:val="Heading2"/>
        <w:rPr>
          <w:rFonts w:ascii="Verdana" w:hAnsi="Verdana"/>
        </w:rPr>
      </w:pPr>
      <w:bookmarkStart w:id="3" w:name="_Toc323310452"/>
      <w:r>
        <w:rPr>
          <w:rFonts w:ascii="Verdana" w:hAnsi="Verdana"/>
        </w:rPr>
        <w:lastRenderedPageBreak/>
        <w:t xml:space="preserve">3. </w:t>
      </w:r>
      <w:r w:rsidR="00C9791B">
        <w:rPr>
          <w:rFonts w:ascii="Verdana" w:hAnsi="Verdana"/>
        </w:rPr>
        <w:t>F</w:t>
      </w:r>
      <w:r w:rsidR="00F63220" w:rsidRPr="00AF56C5">
        <w:rPr>
          <w:rFonts w:ascii="Verdana" w:hAnsi="Verdana"/>
        </w:rPr>
        <w:t>ormer Federal Employees</w:t>
      </w:r>
      <w:bookmarkEnd w:id="3"/>
    </w:p>
    <w:p w:rsidR="009D7E3E" w:rsidRPr="009D7E3E" w:rsidRDefault="009D7E3E" w:rsidP="009D7E3E"/>
    <w:p w:rsidR="00D151FF" w:rsidRDefault="00BD0779" w:rsidP="00AF56C5">
      <w:pPr>
        <w:pStyle w:val="ListParagraph"/>
        <w:numPr>
          <w:ilvl w:val="0"/>
          <w:numId w:val="17"/>
        </w:numPr>
        <w:rPr>
          <w:rFonts w:ascii="Verdana" w:hAnsi="Verdana"/>
          <w:b/>
          <w:i/>
        </w:rPr>
      </w:pPr>
      <w:r w:rsidRPr="00C9791B">
        <w:rPr>
          <w:rFonts w:ascii="Verdana" w:hAnsi="Verdana"/>
          <w:b/>
          <w:i/>
        </w:rPr>
        <w:t>Definition</w:t>
      </w:r>
      <w:r w:rsidRPr="00C9791B">
        <w:rPr>
          <w:rFonts w:ascii="Verdana" w:hAnsi="Verdana"/>
          <w:i/>
        </w:rPr>
        <w:t xml:space="preserve"> -</w:t>
      </w:r>
      <w:r w:rsidRPr="00AF56C5">
        <w:rPr>
          <w:rFonts w:ascii="Verdana" w:hAnsi="Verdana"/>
        </w:rPr>
        <w:t xml:space="preserve"> </w:t>
      </w:r>
      <w:r w:rsidR="003D11D6" w:rsidRPr="00AF56C5">
        <w:rPr>
          <w:rFonts w:ascii="Verdana" w:hAnsi="Verdana"/>
          <w:b/>
          <w:i/>
        </w:rPr>
        <w:t>Former Federal employees who attained Career status on a permanent, competitive Federal appointment. If the person was a Career-Conditional, reinstatement eligibility generally applies 3 years after separation unless exception in 5 CFR 315.201(b)</w:t>
      </w:r>
      <w:r w:rsidR="00BA4F4D">
        <w:rPr>
          <w:rFonts w:ascii="Verdana" w:hAnsi="Verdana"/>
          <w:b/>
          <w:i/>
        </w:rPr>
        <w:t xml:space="preserve"> </w:t>
      </w:r>
      <w:r w:rsidR="003D11D6" w:rsidRPr="00AF56C5">
        <w:rPr>
          <w:rFonts w:ascii="Verdana" w:hAnsi="Verdana"/>
          <w:b/>
          <w:i/>
        </w:rPr>
        <w:t>(3) apply.</w:t>
      </w:r>
    </w:p>
    <w:p w:rsidR="00AF56C5" w:rsidRDefault="00AF56C5" w:rsidP="00AF56C5">
      <w:pPr>
        <w:pStyle w:val="ListParagraph"/>
        <w:rPr>
          <w:rFonts w:ascii="Verdana" w:hAnsi="Verdana"/>
          <w:b/>
          <w:i/>
        </w:rPr>
      </w:pPr>
    </w:p>
    <w:p w:rsidR="00BD0779" w:rsidRDefault="00BD0779" w:rsidP="00AF56C5">
      <w:pPr>
        <w:pStyle w:val="ListParagraph"/>
        <w:numPr>
          <w:ilvl w:val="0"/>
          <w:numId w:val="18"/>
        </w:numPr>
        <w:rPr>
          <w:rFonts w:ascii="Verdana" w:hAnsi="Verdana" w:cs="Arial"/>
        </w:rPr>
      </w:pPr>
      <w:r w:rsidRPr="00AF56C5">
        <w:rPr>
          <w:rFonts w:ascii="Verdana" w:hAnsi="Verdana" w:cs="Arial"/>
        </w:rPr>
        <w:t>If you are a former Federal employee, you may apply for a federal j</w:t>
      </w:r>
      <w:r w:rsidR="00BA4F4D">
        <w:rPr>
          <w:rFonts w:ascii="Verdana" w:hAnsi="Verdana" w:cs="Arial"/>
        </w:rPr>
        <w:t>ob under Reinstatement Eligibles</w:t>
      </w:r>
      <w:r w:rsidRPr="00AF56C5">
        <w:rPr>
          <w:rFonts w:ascii="Verdana" w:hAnsi="Verdana" w:cs="Arial"/>
        </w:rPr>
        <w:t>.</w:t>
      </w:r>
    </w:p>
    <w:p w:rsidR="007C5071" w:rsidRDefault="007C5071" w:rsidP="007C5071">
      <w:pPr>
        <w:pStyle w:val="ListParagraph"/>
        <w:rPr>
          <w:rFonts w:ascii="Verdana" w:hAnsi="Verdana" w:cs="Arial"/>
        </w:rPr>
      </w:pPr>
    </w:p>
    <w:p w:rsidR="00BD0779" w:rsidRPr="00AF56C5" w:rsidRDefault="00BD0779" w:rsidP="00AF56C5">
      <w:pPr>
        <w:pStyle w:val="ListParagraph"/>
        <w:numPr>
          <w:ilvl w:val="0"/>
          <w:numId w:val="19"/>
        </w:numPr>
        <w:rPr>
          <w:rFonts w:ascii="Verdana" w:hAnsi="Verdana" w:cs="Arial"/>
        </w:rPr>
      </w:pPr>
      <w:r w:rsidRPr="00AF56C5">
        <w:rPr>
          <w:rFonts w:ascii="Verdana" w:hAnsi="Verdana" w:cs="Arial"/>
        </w:rPr>
        <w:t>Documents needed:</w:t>
      </w:r>
    </w:p>
    <w:p w:rsidR="00BD0779" w:rsidRDefault="00360F3A" w:rsidP="00BD0779">
      <w:pPr>
        <w:pStyle w:val="ListParagraph"/>
        <w:numPr>
          <w:ilvl w:val="0"/>
          <w:numId w:val="5"/>
        </w:numPr>
        <w:rPr>
          <w:rFonts w:ascii="Verdana" w:hAnsi="Verdana" w:cs="Arial"/>
        </w:rPr>
      </w:pPr>
      <w:r>
        <w:rPr>
          <w:rFonts w:ascii="Verdana" w:hAnsi="Verdana" w:cs="Arial"/>
        </w:rPr>
        <w:t xml:space="preserve">Application Package on USA Jobs with </w:t>
      </w:r>
      <w:r w:rsidR="009730B1" w:rsidRPr="00AF56C5">
        <w:rPr>
          <w:rFonts w:ascii="Verdana" w:hAnsi="Verdana" w:cs="Arial"/>
        </w:rPr>
        <w:t>Resume</w:t>
      </w:r>
    </w:p>
    <w:p w:rsidR="00EB200A" w:rsidRPr="00AF56C5" w:rsidRDefault="00EB200A" w:rsidP="00EB200A">
      <w:pPr>
        <w:pStyle w:val="ListParagraph"/>
        <w:ind w:left="1800"/>
        <w:rPr>
          <w:rFonts w:ascii="Verdana" w:hAnsi="Verdana" w:cs="Arial"/>
        </w:rPr>
      </w:pPr>
    </w:p>
    <w:p w:rsidR="009730B1" w:rsidRPr="00AF56C5" w:rsidRDefault="009730B1" w:rsidP="00BD0779">
      <w:pPr>
        <w:pStyle w:val="ListParagraph"/>
        <w:numPr>
          <w:ilvl w:val="0"/>
          <w:numId w:val="5"/>
        </w:numPr>
        <w:rPr>
          <w:rFonts w:ascii="Verdana" w:hAnsi="Verdana" w:cs="Arial"/>
        </w:rPr>
      </w:pPr>
      <w:r w:rsidRPr="00AF56C5">
        <w:rPr>
          <w:rFonts w:ascii="Verdana" w:hAnsi="Verdana" w:cs="Arial"/>
        </w:rPr>
        <w:t>Separation S</w:t>
      </w:r>
      <w:r w:rsidR="002B18A4">
        <w:rPr>
          <w:rFonts w:ascii="Verdana" w:hAnsi="Verdana" w:cs="Arial"/>
        </w:rPr>
        <w:t>tandard Form 50 (S</w:t>
      </w:r>
      <w:r w:rsidRPr="00AF56C5">
        <w:rPr>
          <w:rFonts w:ascii="Verdana" w:hAnsi="Verdana" w:cs="Arial"/>
        </w:rPr>
        <w:t>F-50</w:t>
      </w:r>
      <w:r w:rsidR="002B18A4">
        <w:rPr>
          <w:rFonts w:ascii="Verdana" w:hAnsi="Verdana" w:cs="Arial"/>
        </w:rPr>
        <w:t>)</w:t>
      </w:r>
    </w:p>
    <w:p w:rsidR="009730B1" w:rsidRPr="00AB04FA" w:rsidRDefault="003F780E" w:rsidP="009730B1">
      <w:pPr>
        <w:pStyle w:val="Heading2"/>
        <w:rPr>
          <w:rFonts w:ascii="Verdana" w:hAnsi="Verdana"/>
        </w:rPr>
      </w:pPr>
      <w:bookmarkStart w:id="4" w:name="_Toc323310453"/>
      <w:r>
        <w:rPr>
          <w:rFonts w:ascii="Verdana" w:hAnsi="Verdana"/>
        </w:rPr>
        <w:t xml:space="preserve">4. </w:t>
      </w:r>
      <w:r w:rsidR="00CE6312" w:rsidRPr="00AB04FA">
        <w:rPr>
          <w:rFonts w:ascii="Verdana" w:hAnsi="Verdana"/>
        </w:rPr>
        <w:t>Veterans</w:t>
      </w:r>
      <w:bookmarkEnd w:id="4"/>
      <w:r w:rsidR="00CE6312" w:rsidRPr="00AB04FA">
        <w:rPr>
          <w:rFonts w:ascii="Verdana" w:hAnsi="Verdana"/>
        </w:rPr>
        <w:t xml:space="preserve"> </w:t>
      </w:r>
    </w:p>
    <w:p w:rsidR="00AB04FA" w:rsidRPr="00AB04FA" w:rsidRDefault="00AB04FA" w:rsidP="00AB04FA"/>
    <w:p w:rsidR="00AB04FA" w:rsidRDefault="00D701C6" w:rsidP="00BF64F7">
      <w:pPr>
        <w:pStyle w:val="ListParagraph"/>
        <w:numPr>
          <w:ilvl w:val="0"/>
          <w:numId w:val="18"/>
        </w:numPr>
        <w:rPr>
          <w:rFonts w:ascii="Verdana" w:hAnsi="Verdana" w:cs="Arial"/>
        </w:rPr>
      </w:pPr>
      <w:r w:rsidRPr="00BF64F7">
        <w:rPr>
          <w:rFonts w:ascii="Verdana" w:hAnsi="Verdana" w:cs="Arial"/>
        </w:rPr>
        <w:t xml:space="preserve">As a Veteran, </w:t>
      </w:r>
      <w:r w:rsidR="004F64F6" w:rsidRPr="00BF64F7">
        <w:rPr>
          <w:rFonts w:ascii="Verdana" w:hAnsi="Verdana" w:cs="Arial"/>
        </w:rPr>
        <w:t>you may be eligible for Veterans’ Preference and/or a</w:t>
      </w:r>
      <w:r w:rsidRPr="00BF64F7">
        <w:rPr>
          <w:rFonts w:ascii="Verdana" w:hAnsi="Verdana" w:cs="Arial"/>
        </w:rPr>
        <w:t xml:space="preserve"> special appointing authorit</w:t>
      </w:r>
      <w:r w:rsidR="004F64F6" w:rsidRPr="00BF64F7">
        <w:rPr>
          <w:rFonts w:ascii="Verdana" w:hAnsi="Verdana" w:cs="Arial"/>
        </w:rPr>
        <w:t>y</w:t>
      </w:r>
      <w:r w:rsidRPr="00BF64F7">
        <w:rPr>
          <w:rFonts w:ascii="Verdana" w:hAnsi="Verdana" w:cs="Arial"/>
        </w:rPr>
        <w:t xml:space="preserve">. </w:t>
      </w:r>
    </w:p>
    <w:p w:rsidR="00BF64F7" w:rsidRDefault="00BF64F7" w:rsidP="00BF64F7">
      <w:pPr>
        <w:pStyle w:val="ListParagraph"/>
        <w:rPr>
          <w:rFonts w:ascii="Verdana" w:hAnsi="Verdana" w:cs="Arial"/>
        </w:rPr>
      </w:pPr>
    </w:p>
    <w:p w:rsidR="004F64F6" w:rsidRDefault="004F64F6" w:rsidP="00BF64F7">
      <w:pPr>
        <w:pStyle w:val="ListParagraph"/>
        <w:numPr>
          <w:ilvl w:val="0"/>
          <w:numId w:val="18"/>
        </w:numPr>
        <w:rPr>
          <w:rFonts w:ascii="Verdana" w:hAnsi="Verdana" w:cs="Arial"/>
        </w:rPr>
      </w:pPr>
      <w:r w:rsidRPr="00BF64F7">
        <w:rPr>
          <w:rFonts w:ascii="Verdana" w:hAnsi="Verdana" w:cs="Arial"/>
        </w:rPr>
        <w:t>Veterans’ Preference gives eligible veterans preference in appointment over many other applicants. Veterans' preference applies, to virtually all new appointments in both the competitive and excepted service. Veterans' preference does not guarantee veterans a job and it does not apply to internal agency actions such as promotions, transfers, reassignments and reinstatements.</w:t>
      </w:r>
    </w:p>
    <w:p w:rsidR="00BF64F7" w:rsidRPr="00BF64F7" w:rsidRDefault="00BF64F7" w:rsidP="00BF64F7">
      <w:pPr>
        <w:pStyle w:val="ListParagraph"/>
        <w:rPr>
          <w:rFonts w:ascii="Verdana" w:hAnsi="Verdana" w:cs="Arial"/>
        </w:rPr>
      </w:pPr>
    </w:p>
    <w:p w:rsidR="004F64F6" w:rsidRDefault="004F64F6" w:rsidP="00BF64F7">
      <w:pPr>
        <w:pStyle w:val="ListParagraph"/>
        <w:numPr>
          <w:ilvl w:val="0"/>
          <w:numId w:val="21"/>
        </w:numPr>
        <w:rPr>
          <w:rFonts w:ascii="Verdana" w:hAnsi="Verdana"/>
        </w:rPr>
      </w:pPr>
      <w:r w:rsidRPr="00D14945">
        <w:rPr>
          <w:rFonts w:ascii="Verdana" w:hAnsi="Verdana"/>
        </w:rPr>
        <w:t xml:space="preserve">Veterans' preference can be confusing. The law we follow in Federal civilian employment can be found in title 5, United States Code, Section 2108 </w:t>
      </w:r>
      <w:r w:rsidR="00FA0C4B" w:rsidRPr="00D14945">
        <w:rPr>
          <w:rFonts w:ascii="Verdana" w:hAnsi="Verdana"/>
        </w:rPr>
        <w:t>(</w:t>
      </w:r>
      <w:hyperlink r:id="rId9" w:history="1">
        <w:r w:rsidRPr="00D14945">
          <w:rPr>
            <w:rFonts w:ascii="Verdana" w:hAnsi="Verdana"/>
          </w:rPr>
          <w:t>5 USC 2108</w:t>
        </w:r>
      </w:hyperlink>
      <w:r w:rsidRPr="00D14945">
        <w:rPr>
          <w:rFonts w:ascii="Verdana" w:hAnsi="Verdana"/>
        </w:rPr>
        <w:t xml:space="preserve">). Not all veterans are considered veterans for the purpose of Federal civilian employment, and not all active duty service is qualifying for veterans' preference. </w:t>
      </w:r>
    </w:p>
    <w:p w:rsidR="00943CA3" w:rsidRPr="00D14945" w:rsidRDefault="00943CA3" w:rsidP="00943CA3">
      <w:pPr>
        <w:pStyle w:val="ListParagraph"/>
        <w:rPr>
          <w:rFonts w:ascii="Verdana" w:hAnsi="Verdana"/>
        </w:rPr>
      </w:pPr>
    </w:p>
    <w:p w:rsidR="004F64F6" w:rsidRPr="00943CA3" w:rsidRDefault="004F64F6" w:rsidP="00943CA3">
      <w:pPr>
        <w:pStyle w:val="ListParagraph"/>
        <w:numPr>
          <w:ilvl w:val="0"/>
          <w:numId w:val="18"/>
        </w:numPr>
        <w:rPr>
          <w:rFonts w:ascii="Verdana" w:hAnsi="Verdana" w:cs="Arial"/>
        </w:rPr>
      </w:pPr>
      <w:r w:rsidRPr="00943CA3">
        <w:rPr>
          <w:rFonts w:ascii="Verdana" w:hAnsi="Verdana" w:cs="Arial"/>
        </w:rPr>
        <w:t>Only veterans discharged or released from active duty in the armed forces under honorable conditions are eligible for veterans' preference. This means you must have been discharged under an honorable or general discharge.</w:t>
      </w:r>
    </w:p>
    <w:p w:rsidR="00943CA3" w:rsidRPr="00943CA3" w:rsidRDefault="00943CA3" w:rsidP="00943CA3">
      <w:pPr>
        <w:pStyle w:val="ListParagraph"/>
        <w:rPr>
          <w:rFonts w:ascii="Verdana" w:hAnsi="Verdana" w:cs="Arial"/>
        </w:rPr>
      </w:pPr>
    </w:p>
    <w:p w:rsidR="004F64F6" w:rsidRPr="00D14945" w:rsidRDefault="004F64F6" w:rsidP="00943CA3">
      <w:pPr>
        <w:pStyle w:val="ListParagraph"/>
        <w:numPr>
          <w:ilvl w:val="0"/>
          <w:numId w:val="18"/>
        </w:numPr>
        <w:rPr>
          <w:rFonts w:ascii="Verdana" w:hAnsi="Verdana"/>
        </w:rPr>
      </w:pPr>
      <w:r w:rsidRPr="00943CA3">
        <w:rPr>
          <w:rFonts w:ascii="Verdana" w:hAnsi="Verdana" w:cs="Arial"/>
        </w:rPr>
        <w:t>If you are a "retired member of the armed forces"</w:t>
      </w:r>
      <w:r w:rsidRPr="00D14945">
        <w:rPr>
          <w:rFonts w:ascii="Verdana" w:hAnsi="Verdana"/>
        </w:rPr>
        <w:t xml:space="preserve"> you are not included in the definition of preference eligible unless you are a disabled veteran OR you retired below the rank of major or its equivalent.</w:t>
      </w:r>
    </w:p>
    <w:p w:rsidR="004F64F6" w:rsidRPr="00943CA3" w:rsidRDefault="004F64F6" w:rsidP="00943CA3">
      <w:pPr>
        <w:pStyle w:val="ListParagraph"/>
        <w:numPr>
          <w:ilvl w:val="0"/>
          <w:numId w:val="18"/>
        </w:numPr>
        <w:rPr>
          <w:rFonts w:ascii="Verdana" w:hAnsi="Verdana" w:cs="Arial"/>
        </w:rPr>
      </w:pPr>
      <w:r w:rsidRPr="00D14945">
        <w:rPr>
          <w:rFonts w:ascii="Verdana" w:hAnsi="Verdana"/>
        </w:rPr>
        <w:lastRenderedPageBreak/>
        <w:t xml:space="preserve">There are basically two types of preference eligibles, disabled (10 point </w:t>
      </w:r>
      <w:r w:rsidRPr="00943CA3">
        <w:rPr>
          <w:rFonts w:ascii="Verdana" w:hAnsi="Verdana" w:cs="Arial"/>
        </w:rPr>
        <w:t>preference eligible) and non-disabled (5 point preference eligibles).</w:t>
      </w:r>
    </w:p>
    <w:p w:rsidR="00943CA3" w:rsidRPr="00943CA3" w:rsidRDefault="00943CA3" w:rsidP="00943CA3">
      <w:pPr>
        <w:pStyle w:val="ListParagraph"/>
        <w:rPr>
          <w:rFonts w:ascii="Verdana" w:hAnsi="Verdana" w:cs="Arial"/>
        </w:rPr>
      </w:pPr>
      <w:bookmarkStart w:id="5" w:name="5point"/>
      <w:bookmarkEnd w:id="5"/>
    </w:p>
    <w:p w:rsidR="004F64F6" w:rsidRPr="00943CA3" w:rsidRDefault="004F64F6" w:rsidP="00943CA3">
      <w:pPr>
        <w:pStyle w:val="ListParagraph"/>
        <w:numPr>
          <w:ilvl w:val="0"/>
          <w:numId w:val="18"/>
        </w:numPr>
        <w:rPr>
          <w:rFonts w:ascii="Verdana" w:hAnsi="Verdana" w:cs="Arial"/>
        </w:rPr>
      </w:pPr>
      <w:r w:rsidRPr="00943CA3">
        <w:rPr>
          <w:rFonts w:ascii="Verdana" w:hAnsi="Verdana" w:cs="Arial"/>
        </w:rPr>
        <w:t xml:space="preserve">You are a </w:t>
      </w:r>
      <w:r w:rsidRPr="00806529">
        <w:rPr>
          <w:rFonts w:ascii="Verdana" w:hAnsi="Verdana" w:cs="Arial"/>
          <w:b/>
        </w:rPr>
        <w:t>5 point preference eligible</w:t>
      </w:r>
      <w:r w:rsidRPr="00943CA3">
        <w:rPr>
          <w:rFonts w:ascii="Verdana" w:hAnsi="Verdana" w:cs="Arial"/>
        </w:rPr>
        <w:t xml:space="preserve"> if your active duty service meets any of the following:</w:t>
      </w:r>
    </w:p>
    <w:p w:rsidR="004F64F6" w:rsidRPr="00D14945" w:rsidRDefault="004F64F6" w:rsidP="004F64F6">
      <w:pPr>
        <w:numPr>
          <w:ilvl w:val="0"/>
          <w:numId w:val="34"/>
        </w:numPr>
        <w:spacing w:before="100" w:beforeAutospacing="1" w:after="100" w:afterAutospacing="1" w:line="240" w:lineRule="auto"/>
        <w:rPr>
          <w:rFonts w:ascii="Verdana" w:hAnsi="Verdana"/>
        </w:rPr>
      </w:pPr>
      <w:r w:rsidRPr="00D14945">
        <w:rPr>
          <w:rFonts w:ascii="Verdana" w:hAnsi="Verdana"/>
        </w:rPr>
        <w:t xml:space="preserve">180 or more consecutive days, any part of which occurred during the period beginning September 11, 2001 and ending on a future date prescribed by Presidential proclamation or law as the last date of Operation Iraqi Freedom, </w:t>
      </w:r>
      <w:r w:rsidRPr="00D14945">
        <w:rPr>
          <w:rFonts w:ascii="Verdana" w:hAnsi="Verdana"/>
          <w:b/>
          <w:bCs/>
        </w:rPr>
        <w:t>OR</w:t>
      </w:r>
    </w:p>
    <w:p w:rsidR="004F64F6" w:rsidRPr="00D14945" w:rsidRDefault="004F64F6" w:rsidP="004F64F6">
      <w:pPr>
        <w:numPr>
          <w:ilvl w:val="0"/>
          <w:numId w:val="34"/>
        </w:numPr>
        <w:spacing w:before="100" w:beforeAutospacing="1" w:after="100" w:afterAutospacing="1" w:line="240" w:lineRule="auto"/>
        <w:rPr>
          <w:rFonts w:ascii="Verdana" w:hAnsi="Verdana"/>
        </w:rPr>
      </w:pPr>
      <w:r w:rsidRPr="00D14945">
        <w:rPr>
          <w:rFonts w:ascii="Verdana" w:hAnsi="Verdana"/>
        </w:rPr>
        <w:t xml:space="preserve">Between August 2, 1990 and January 2, 1992, </w:t>
      </w:r>
      <w:r w:rsidRPr="00D14945">
        <w:rPr>
          <w:rFonts w:ascii="Verdana" w:hAnsi="Verdana"/>
          <w:b/>
          <w:bCs/>
        </w:rPr>
        <w:t>OR</w:t>
      </w:r>
      <w:r w:rsidRPr="00D14945">
        <w:rPr>
          <w:rFonts w:ascii="Verdana" w:hAnsi="Verdana"/>
        </w:rPr>
        <w:t xml:space="preserve"> </w:t>
      </w:r>
    </w:p>
    <w:p w:rsidR="004F64F6" w:rsidRPr="00D14945" w:rsidRDefault="004F64F6" w:rsidP="004F64F6">
      <w:pPr>
        <w:numPr>
          <w:ilvl w:val="0"/>
          <w:numId w:val="34"/>
        </w:numPr>
        <w:spacing w:before="100" w:beforeAutospacing="1" w:after="100" w:afterAutospacing="1" w:line="240" w:lineRule="auto"/>
        <w:rPr>
          <w:rFonts w:ascii="Verdana" w:hAnsi="Verdana"/>
        </w:rPr>
      </w:pPr>
      <w:r w:rsidRPr="00D14945">
        <w:rPr>
          <w:rFonts w:ascii="Verdana" w:hAnsi="Verdana"/>
        </w:rPr>
        <w:t>180 or more consecutive days, any part of which occurred after January 31, 1955 and before October 15, 1976.</w:t>
      </w:r>
    </w:p>
    <w:p w:rsidR="004F64F6" w:rsidRPr="00D14945" w:rsidRDefault="004F64F6" w:rsidP="004F64F6">
      <w:pPr>
        <w:numPr>
          <w:ilvl w:val="0"/>
          <w:numId w:val="34"/>
        </w:numPr>
        <w:spacing w:before="100" w:beforeAutospacing="1" w:after="100" w:afterAutospacing="1" w:line="240" w:lineRule="auto"/>
        <w:rPr>
          <w:rFonts w:ascii="Verdana" w:hAnsi="Verdana"/>
        </w:rPr>
      </w:pPr>
      <w:r w:rsidRPr="00D14945">
        <w:rPr>
          <w:rFonts w:ascii="Verdana" w:hAnsi="Verdana"/>
        </w:rPr>
        <w:t>In a war, campaign or expedition for which a campaign badge has been authorized or between April 28, 1952 and July 1, 1955.</w:t>
      </w:r>
    </w:p>
    <w:p w:rsidR="004F64F6" w:rsidRPr="00943CA3" w:rsidRDefault="004F64F6" w:rsidP="00943CA3">
      <w:pPr>
        <w:pStyle w:val="ListParagraph"/>
        <w:numPr>
          <w:ilvl w:val="0"/>
          <w:numId w:val="18"/>
        </w:numPr>
        <w:rPr>
          <w:rFonts w:ascii="Verdana" w:hAnsi="Verdana" w:cs="Arial"/>
        </w:rPr>
      </w:pPr>
      <w:bookmarkStart w:id="6" w:name="10point"/>
      <w:bookmarkEnd w:id="6"/>
      <w:r w:rsidRPr="00943CA3">
        <w:rPr>
          <w:rFonts w:ascii="Verdana" w:hAnsi="Verdana" w:cs="Arial"/>
        </w:rPr>
        <w:t xml:space="preserve">You are a </w:t>
      </w:r>
      <w:r w:rsidRPr="00806529">
        <w:rPr>
          <w:rFonts w:ascii="Verdana" w:hAnsi="Verdana" w:cs="Arial"/>
          <w:b/>
        </w:rPr>
        <w:t xml:space="preserve">10 point preference eligible </w:t>
      </w:r>
      <w:r w:rsidRPr="00943CA3">
        <w:rPr>
          <w:rFonts w:ascii="Verdana" w:hAnsi="Verdana" w:cs="Arial"/>
        </w:rPr>
        <w:t xml:space="preserve">if you served at any time, and you: </w:t>
      </w:r>
    </w:p>
    <w:p w:rsidR="004F64F6" w:rsidRPr="00D14945" w:rsidRDefault="004F64F6" w:rsidP="004F64F6">
      <w:pPr>
        <w:numPr>
          <w:ilvl w:val="0"/>
          <w:numId w:val="35"/>
        </w:numPr>
        <w:spacing w:before="100" w:beforeAutospacing="1" w:after="100" w:afterAutospacing="1" w:line="240" w:lineRule="auto"/>
        <w:rPr>
          <w:rFonts w:ascii="Verdana" w:hAnsi="Verdana"/>
        </w:rPr>
      </w:pPr>
      <w:r w:rsidRPr="00D14945">
        <w:rPr>
          <w:rFonts w:ascii="Verdana" w:hAnsi="Verdana"/>
        </w:rPr>
        <w:t xml:space="preserve">have a service connected disability, </w:t>
      </w:r>
      <w:r w:rsidRPr="00D14945">
        <w:rPr>
          <w:rFonts w:ascii="Verdana" w:hAnsi="Verdana"/>
          <w:b/>
          <w:bCs/>
        </w:rPr>
        <w:t>OR</w:t>
      </w:r>
    </w:p>
    <w:p w:rsidR="004F64F6" w:rsidRPr="00D14945" w:rsidRDefault="004F64F6" w:rsidP="004F64F6">
      <w:pPr>
        <w:numPr>
          <w:ilvl w:val="0"/>
          <w:numId w:val="35"/>
        </w:numPr>
        <w:spacing w:before="100" w:beforeAutospacing="1" w:after="100" w:afterAutospacing="1" w:line="240" w:lineRule="auto"/>
        <w:rPr>
          <w:rFonts w:ascii="Verdana" w:hAnsi="Verdana"/>
        </w:rPr>
      </w:pPr>
      <w:r w:rsidRPr="00D14945">
        <w:rPr>
          <w:rFonts w:ascii="Verdana" w:hAnsi="Verdana"/>
        </w:rPr>
        <w:t>received a Purple Heart.</w:t>
      </w:r>
    </w:p>
    <w:p w:rsidR="00806529" w:rsidRPr="004A276C" w:rsidRDefault="004F64F6" w:rsidP="00943CA3">
      <w:pPr>
        <w:pStyle w:val="ListParagraph"/>
        <w:numPr>
          <w:ilvl w:val="0"/>
          <w:numId w:val="18"/>
        </w:numPr>
        <w:rPr>
          <w:rFonts w:ascii="Verdana" w:hAnsi="Verdana" w:cs="Arial"/>
        </w:rPr>
      </w:pPr>
      <w:bookmarkStart w:id="7" w:name="prefcat"/>
      <w:bookmarkEnd w:id="7"/>
      <w:r w:rsidRPr="00943CA3">
        <w:rPr>
          <w:rFonts w:ascii="Verdana" w:hAnsi="Verdana" w:cs="Arial"/>
        </w:rPr>
        <w:t xml:space="preserve">If you are not sure of your preference eligibility, visit the Department of Labor's </w:t>
      </w:r>
      <w:hyperlink r:id="rId10" w:history="1">
        <w:r w:rsidRPr="00806529">
          <w:rPr>
            <w:rFonts w:ascii="Verdana" w:hAnsi="Verdana"/>
          </w:rPr>
          <w:t>Veterans' Preference</w:t>
        </w:r>
        <w:r w:rsidR="00806529" w:rsidRPr="00806529">
          <w:rPr>
            <w:rFonts w:ascii="Verdana" w:hAnsi="Verdana"/>
          </w:rPr>
          <w:t xml:space="preserve"> </w:t>
        </w:r>
        <w:r w:rsidRPr="00806529">
          <w:rPr>
            <w:rFonts w:ascii="Verdana" w:hAnsi="Verdana"/>
          </w:rPr>
          <w:t>Advisor</w:t>
        </w:r>
      </w:hyperlink>
      <w:r w:rsidR="00806529">
        <w:rPr>
          <w:rFonts w:ascii="Verdana" w:hAnsi="Verdana"/>
        </w:rPr>
        <w:t xml:space="preserve"> (</w:t>
      </w:r>
      <w:hyperlink r:id="rId11" w:history="1">
        <w:r w:rsidR="004A276C" w:rsidRPr="007C7C0B">
          <w:rPr>
            <w:rStyle w:val="Hyperlink"/>
            <w:rFonts w:ascii="Verdana" w:hAnsi="Verdana"/>
          </w:rPr>
          <w:t>http://www.dol.gov/elaws/vets/vetpref/mservice.htm</w:t>
        </w:r>
      </w:hyperlink>
      <w:r w:rsidR="004A276C">
        <w:rPr>
          <w:rFonts w:ascii="Verdana" w:hAnsi="Verdana"/>
        </w:rPr>
        <w:t>)</w:t>
      </w:r>
    </w:p>
    <w:p w:rsidR="004F64F6" w:rsidRPr="00D14945" w:rsidRDefault="004F64F6" w:rsidP="004F64F6">
      <w:pPr>
        <w:pStyle w:val="NormalWeb"/>
        <w:rPr>
          <w:rFonts w:ascii="Verdana" w:eastAsiaTheme="minorHAnsi" w:hAnsi="Verdana" w:cstheme="minorBidi"/>
          <w:sz w:val="22"/>
          <w:szCs w:val="22"/>
        </w:rPr>
      </w:pPr>
      <w:r w:rsidRPr="00D14945">
        <w:rPr>
          <w:rFonts w:ascii="Verdana" w:eastAsiaTheme="minorHAnsi" w:hAnsi="Verdana" w:cstheme="minorBidi"/>
          <w:sz w:val="22"/>
          <w:szCs w:val="22"/>
        </w:rPr>
        <w:t xml:space="preserve">NOTE: Disabled veterans receive 10 points regardless of their disability rating. </w:t>
      </w:r>
    </w:p>
    <w:p w:rsidR="004F64F6" w:rsidRDefault="004F64F6" w:rsidP="00943CA3">
      <w:pPr>
        <w:pStyle w:val="ListParagraph"/>
        <w:numPr>
          <w:ilvl w:val="0"/>
          <w:numId w:val="18"/>
        </w:numPr>
        <w:rPr>
          <w:rFonts w:ascii="Verdana" w:hAnsi="Verdana" w:cs="Arial"/>
        </w:rPr>
      </w:pPr>
      <w:r w:rsidRPr="00943CA3">
        <w:rPr>
          <w:rFonts w:ascii="Verdana" w:hAnsi="Verdana" w:cs="Arial"/>
        </w:rPr>
        <w:t>When agencies use a numerical rating and ranking system to determine the best qualified applicants for a position, an additional 5 or 10 points are added to the numerical score of qualified preference eligible veterans</w:t>
      </w:r>
    </w:p>
    <w:p w:rsidR="00943CA3" w:rsidRPr="00943CA3" w:rsidRDefault="00943CA3" w:rsidP="00943CA3">
      <w:pPr>
        <w:pStyle w:val="ListParagraph"/>
        <w:rPr>
          <w:rFonts w:ascii="Verdana" w:hAnsi="Verdana" w:cs="Arial"/>
        </w:rPr>
      </w:pPr>
    </w:p>
    <w:p w:rsidR="00B3180C" w:rsidRDefault="004F64F6" w:rsidP="00943CA3">
      <w:pPr>
        <w:pStyle w:val="ListParagraph"/>
        <w:numPr>
          <w:ilvl w:val="0"/>
          <w:numId w:val="18"/>
        </w:numPr>
        <w:rPr>
          <w:rFonts w:ascii="Verdana" w:hAnsi="Verdana"/>
        </w:rPr>
      </w:pPr>
      <w:r w:rsidRPr="00943CA3">
        <w:rPr>
          <w:rFonts w:ascii="Verdana" w:hAnsi="Verdana" w:cs="Arial"/>
        </w:rPr>
        <w:t xml:space="preserve">When an agency does not use a numerical rating system, preference eligibles </w:t>
      </w:r>
      <w:r w:rsidRPr="00D14945">
        <w:rPr>
          <w:rFonts w:ascii="Verdana" w:hAnsi="Verdana"/>
        </w:rPr>
        <w:t xml:space="preserve">who have a compensable service-connected disability of 10 percent or more (CPS, CP) are placed at the top of the highest category on the referral list (except for scientific or professional positions at the GS-9 level or higher). </w:t>
      </w:r>
    </w:p>
    <w:p w:rsidR="00B3180C" w:rsidRPr="00B3180C" w:rsidRDefault="00B3180C" w:rsidP="00B3180C">
      <w:pPr>
        <w:pStyle w:val="ListParagraph"/>
        <w:rPr>
          <w:rFonts w:ascii="Verdana" w:hAnsi="Verdana"/>
        </w:rPr>
      </w:pPr>
    </w:p>
    <w:p w:rsidR="004F64F6" w:rsidRPr="00D14945" w:rsidRDefault="004F64F6" w:rsidP="00B3180C">
      <w:pPr>
        <w:pStyle w:val="ListParagraph"/>
        <w:rPr>
          <w:rFonts w:ascii="Verdana" w:hAnsi="Verdana"/>
        </w:rPr>
      </w:pPr>
      <w:r w:rsidRPr="00D14945">
        <w:rPr>
          <w:rFonts w:ascii="Verdana" w:hAnsi="Verdana"/>
        </w:rPr>
        <w:t xml:space="preserve">XP and TP preference eligibles are placed above non-preference eligibles within their assigned category. </w:t>
      </w:r>
    </w:p>
    <w:p w:rsidR="00806529" w:rsidRDefault="00806529" w:rsidP="00806529">
      <w:pPr>
        <w:pStyle w:val="ListParagraph"/>
        <w:rPr>
          <w:rFonts w:ascii="Verdana" w:hAnsi="Verdana"/>
        </w:rPr>
      </w:pPr>
    </w:p>
    <w:p w:rsidR="00D701C6" w:rsidRPr="00AB04FA" w:rsidRDefault="00D701C6" w:rsidP="00AB04FA">
      <w:pPr>
        <w:pStyle w:val="ListParagraph"/>
        <w:numPr>
          <w:ilvl w:val="0"/>
          <w:numId w:val="22"/>
        </w:numPr>
        <w:rPr>
          <w:rFonts w:ascii="Verdana" w:hAnsi="Verdana"/>
        </w:rPr>
      </w:pPr>
      <w:r w:rsidRPr="00AB04FA">
        <w:rPr>
          <w:rFonts w:ascii="Verdana" w:hAnsi="Verdana"/>
        </w:rPr>
        <w:t>Which one are you eligible for?</w:t>
      </w:r>
    </w:p>
    <w:p w:rsidR="00D151FF" w:rsidRPr="00772C91" w:rsidRDefault="003742E8" w:rsidP="0026639E">
      <w:pPr>
        <w:ind w:firstLine="360"/>
        <w:rPr>
          <w:rFonts w:ascii="Verdana" w:hAnsi="Verdana"/>
        </w:rPr>
      </w:pPr>
      <w:r>
        <w:rPr>
          <w:rFonts w:ascii="Verdana" w:hAnsi="Verdana"/>
        </w:rPr>
        <w:t xml:space="preserve">     </w:t>
      </w:r>
      <w:r w:rsidR="0026639E">
        <w:rPr>
          <w:rFonts w:ascii="Verdana" w:hAnsi="Verdana"/>
        </w:rPr>
        <w:t xml:space="preserve">    </w:t>
      </w:r>
      <w:r>
        <w:rPr>
          <w:rFonts w:ascii="Verdana" w:hAnsi="Verdana"/>
        </w:rPr>
        <w:t xml:space="preserve">(1)   </w:t>
      </w:r>
      <w:r w:rsidR="00A06AFC">
        <w:rPr>
          <w:rFonts w:ascii="Verdana" w:hAnsi="Verdana"/>
          <w:b/>
        </w:rPr>
        <w:t>30</w:t>
      </w:r>
      <w:r w:rsidR="0026639E" w:rsidRPr="003B44B1">
        <w:rPr>
          <w:rFonts w:ascii="Verdana" w:hAnsi="Verdana"/>
          <w:b/>
        </w:rPr>
        <w:t xml:space="preserve"> Percent or More Disabled Veterans</w:t>
      </w:r>
      <w:r w:rsidR="0026639E">
        <w:rPr>
          <w:rFonts w:ascii="Verdana" w:hAnsi="Verdana"/>
          <w:b/>
          <w:color w:val="FF0000"/>
        </w:rPr>
        <w:t xml:space="preserve"> </w:t>
      </w:r>
      <w:r w:rsidR="00DA68EF" w:rsidRPr="00ED5666">
        <w:rPr>
          <w:rFonts w:ascii="Verdana" w:hAnsi="Verdana"/>
        </w:rPr>
        <w:t>-</w:t>
      </w:r>
      <w:r w:rsidR="0026639E">
        <w:rPr>
          <w:rFonts w:ascii="Verdana" w:hAnsi="Verdana"/>
          <w:color w:val="FF0000"/>
        </w:rPr>
        <w:t xml:space="preserve"> </w:t>
      </w:r>
      <w:r w:rsidR="00DA68EF" w:rsidRPr="00772C91">
        <w:rPr>
          <w:rFonts w:ascii="Verdana" w:hAnsi="Verdana"/>
        </w:rPr>
        <w:t>You must have prior military service with a disability rating of 30% or more.</w:t>
      </w:r>
      <w:r w:rsidR="003C7C5B" w:rsidRPr="003C7C5B">
        <w:rPr>
          <w:rFonts w:ascii="Calibri" w:hAnsi="Calibri" w:cs="Calibri"/>
          <w:color w:val="003300"/>
          <w:sz w:val="18"/>
          <w:szCs w:val="18"/>
        </w:rPr>
        <w:t xml:space="preserve"> </w:t>
      </w:r>
      <w:r w:rsidR="003C7C5B" w:rsidRPr="003C7C5B">
        <w:rPr>
          <w:rFonts w:ascii="Verdana" w:hAnsi="Verdana"/>
        </w:rPr>
        <w:t xml:space="preserve">Compensable veterans have </w:t>
      </w:r>
      <w:r w:rsidR="003C7C5B" w:rsidRPr="003C7C5B">
        <w:rPr>
          <w:rFonts w:ascii="Verdana" w:hAnsi="Verdana"/>
        </w:rPr>
        <w:lastRenderedPageBreak/>
        <w:t>preference for hiring from competitive recruitment sources such as OPM certificates, delegated examining or direct-hire authorities.</w:t>
      </w:r>
    </w:p>
    <w:p w:rsidR="00E03CBE" w:rsidRPr="00E03CBE" w:rsidRDefault="00D151FF" w:rsidP="00E03CBE">
      <w:pPr>
        <w:pStyle w:val="NormalWeb"/>
        <w:rPr>
          <w:rFonts w:ascii="Verdana" w:eastAsiaTheme="minorHAnsi" w:hAnsi="Verdana" w:cstheme="minorBidi"/>
          <w:sz w:val="22"/>
          <w:szCs w:val="22"/>
        </w:rPr>
      </w:pPr>
      <w:r w:rsidRPr="00AB04FA">
        <w:rPr>
          <w:rFonts w:ascii="Verdana" w:hAnsi="Verdana"/>
        </w:rPr>
        <w:tab/>
      </w:r>
      <w:r w:rsidR="00CE6312" w:rsidRPr="00ED5666">
        <w:rPr>
          <w:rFonts w:ascii="Verdana" w:hAnsi="Verdana"/>
        </w:rPr>
        <w:t xml:space="preserve">     (2)</w:t>
      </w:r>
      <w:r w:rsidRPr="00ED5666">
        <w:rPr>
          <w:rFonts w:ascii="Verdana" w:hAnsi="Verdana"/>
        </w:rPr>
        <w:t xml:space="preserve"> </w:t>
      </w:r>
      <w:r w:rsidR="00421B73" w:rsidRPr="00ED5666">
        <w:rPr>
          <w:rFonts w:ascii="Verdana" w:hAnsi="Verdana"/>
          <w:b/>
        </w:rPr>
        <w:t>Veterans Re</w:t>
      </w:r>
      <w:r w:rsidR="00D85346">
        <w:rPr>
          <w:rFonts w:ascii="Verdana" w:hAnsi="Verdana"/>
          <w:b/>
        </w:rPr>
        <w:t>cruitment Authority</w:t>
      </w:r>
      <w:r w:rsidR="00421B73" w:rsidRPr="00ED5666">
        <w:rPr>
          <w:rFonts w:ascii="Verdana" w:hAnsi="Verdana"/>
          <w:b/>
        </w:rPr>
        <w:t xml:space="preserve"> (</w:t>
      </w:r>
      <w:r w:rsidRPr="00ED5666">
        <w:rPr>
          <w:rFonts w:ascii="Verdana" w:hAnsi="Verdana"/>
          <w:b/>
        </w:rPr>
        <w:t>VRA</w:t>
      </w:r>
      <w:r w:rsidR="00421B73" w:rsidRPr="00ED5666">
        <w:rPr>
          <w:rFonts w:ascii="Verdana" w:hAnsi="Verdana"/>
          <w:b/>
        </w:rPr>
        <w:t>)</w:t>
      </w:r>
      <w:r w:rsidR="00421B73" w:rsidRPr="00ED5666">
        <w:rPr>
          <w:rFonts w:ascii="Verdana" w:hAnsi="Verdana"/>
        </w:rPr>
        <w:t xml:space="preserve"> </w:t>
      </w:r>
      <w:r w:rsidR="00DA68EF" w:rsidRPr="00ED5666">
        <w:rPr>
          <w:rFonts w:ascii="Verdana" w:hAnsi="Verdana"/>
        </w:rPr>
        <w:t>-</w:t>
      </w:r>
      <w:r w:rsidR="00E0661B">
        <w:rPr>
          <w:rFonts w:ascii="Verdana" w:hAnsi="Verdana"/>
        </w:rPr>
        <w:t xml:space="preserve"> </w:t>
      </w:r>
      <w:r w:rsidR="00E03CBE" w:rsidRPr="00E03CBE">
        <w:rPr>
          <w:rFonts w:ascii="Verdana" w:eastAsiaTheme="minorHAnsi" w:hAnsi="Verdana" w:cstheme="minorBidi"/>
          <w:sz w:val="22"/>
          <w:szCs w:val="22"/>
        </w:rPr>
        <w:t>The following individuals are eligible for a VRA appointment:</w:t>
      </w:r>
    </w:p>
    <w:p w:rsidR="00541877" w:rsidRDefault="00E03CBE" w:rsidP="00541877">
      <w:pPr>
        <w:pStyle w:val="ListParagraph"/>
        <w:numPr>
          <w:ilvl w:val="0"/>
          <w:numId w:val="5"/>
        </w:numPr>
        <w:rPr>
          <w:rFonts w:ascii="Verdana" w:hAnsi="Verdana" w:cs="Arial"/>
        </w:rPr>
      </w:pPr>
      <w:r w:rsidRPr="00F709BC">
        <w:rPr>
          <w:rFonts w:ascii="Verdana" w:hAnsi="Verdana" w:cs="Arial"/>
        </w:rPr>
        <w:t>Disabled veterans;</w:t>
      </w:r>
    </w:p>
    <w:p w:rsidR="00E03CBE" w:rsidRPr="00F709BC" w:rsidRDefault="00E03CBE" w:rsidP="00541877">
      <w:pPr>
        <w:pStyle w:val="ListParagraph"/>
        <w:ind w:left="1800"/>
        <w:rPr>
          <w:rFonts w:ascii="Verdana" w:hAnsi="Verdana" w:cs="Arial"/>
        </w:rPr>
      </w:pPr>
      <w:r w:rsidRPr="00F709BC">
        <w:rPr>
          <w:rFonts w:ascii="Verdana" w:hAnsi="Verdana" w:cs="Arial"/>
        </w:rPr>
        <w:t xml:space="preserve"> </w:t>
      </w:r>
    </w:p>
    <w:p w:rsidR="00E03CBE" w:rsidRDefault="00E03CBE" w:rsidP="00541877">
      <w:pPr>
        <w:pStyle w:val="ListParagraph"/>
        <w:numPr>
          <w:ilvl w:val="0"/>
          <w:numId w:val="5"/>
        </w:numPr>
        <w:rPr>
          <w:rFonts w:ascii="Verdana" w:hAnsi="Verdana" w:cs="Arial"/>
        </w:rPr>
      </w:pPr>
      <w:r w:rsidRPr="00F709BC">
        <w:rPr>
          <w:rFonts w:ascii="Verdana" w:hAnsi="Verdana" w:cs="Arial"/>
        </w:rPr>
        <w:t xml:space="preserve">Veterans who served on active duty in the Armed Forces during a war declared by Congress, or in a campaign or expedition for which a campaign badge has been authorized. </w:t>
      </w:r>
    </w:p>
    <w:p w:rsidR="00541877" w:rsidRPr="00541877" w:rsidRDefault="00541877" w:rsidP="00541877">
      <w:pPr>
        <w:pStyle w:val="ListParagraph"/>
        <w:rPr>
          <w:rFonts w:ascii="Verdana" w:hAnsi="Verdana" w:cs="Arial"/>
        </w:rPr>
      </w:pPr>
    </w:p>
    <w:p w:rsidR="00E03CBE" w:rsidRDefault="00E03CBE" w:rsidP="00541877">
      <w:pPr>
        <w:pStyle w:val="ListParagraph"/>
        <w:numPr>
          <w:ilvl w:val="0"/>
          <w:numId w:val="5"/>
        </w:numPr>
        <w:rPr>
          <w:rFonts w:ascii="Verdana" w:hAnsi="Verdana" w:cs="Arial"/>
        </w:rPr>
      </w:pPr>
      <w:r w:rsidRPr="00F709BC">
        <w:rPr>
          <w:rFonts w:ascii="Verdana" w:hAnsi="Verdana" w:cs="Arial"/>
        </w:rPr>
        <w:t xml:space="preserve">Veterans who, while serving on active duty in the Armed Forces, participated in a military operation for which the Armed Forces Service Medal was awarded; and </w:t>
      </w:r>
    </w:p>
    <w:p w:rsidR="00541877" w:rsidRPr="00541877" w:rsidRDefault="00541877" w:rsidP="00541877">
      <w:pPr>
        <w:pStyle w:val="ListParagraph"/>
        <w:rPr>
          <w:rFonts w:ascii="Verdana" w:hAnsi="Verdana" w:cs="Arial"/>
        </w:rPr>
      </w:pPr>
    </w:p>
    <w:p w:rsidR="00E03CBE" w:rsidRDefault="00E03CBE" w:rsidP="00541877">
      <w:pPr>
        <w:pStyle w:val="ListParagraph"/>
        <w:numPr>
          <w:ilvl w:val="0"/>
          <w:numId w:val="5"/>
        </w:numPr>
        <w:rPr>
          <w:rFonts w:ascii="Verdana" w:hAnsi="Verdana" w:cs="Arial"/>
        </w:rPr>
      </w:pPr>
      <w:r w:rsidRPr="00F709BC">
        <w:rPr>
          <w:rFonts w:ascii="Verdana" w:hAnsi="Verdana" w:cs="Arial"/>
        </w:rPr>
        <w:t xml:space="preserve">Veterans separated from active duty within the past 3 years. </w:t>
      </w:r>
    </w:p>
    <w:p w:rsidR="00541877" w:rsidRPr="00541877" w:rsidRDefault="00541877" w:rsidP="00541877">
      <w:pPr>
        <w:pStyle w:val="ListParagraph"/>
        <w:rPr>
          <w:rFonts w:ascii="Verdana" w:hAnsi="Verdana" w:cs="Arial"/>
        </w:rPr>
      </w:pPr>
    </w:p>
    <w:p w:rsidR="00E03CBE" w:rsidRPr="00541877" w:rsidRDefault="00E03CBE" w:rsidP="00541877">
      <w:pPr>
        <w:pStyle w:val="ListParagraph"/>
        <w:numPr>
          <w:ilvl w:val="0"/>
          <w:numId w:val="5"/>
        </w:numPr>
        <w:rPr>
          <w:rFonts w:ascii="Verdana" w:hAnsi="Verdana" w:cs="Arial"/>
        </w:rPr>
      </w:pPr>
      <w:r w:rsidRPr="00541877">
        <w:rPr>
          <w:rFonts w:ascii="Verdana" w:hAnsi="Verdana" w:cs="Arial"/>
        </w:rPr>
        <w:t>There is no minimum service requirement, but the individual must have served on active duty, not active duty for training.</w:t>
      </w:r>
    </w:p>
    <w:p w:rsidR="003742E8" w:rsidRDefault="00D151FF" w:rsidP="003742E8">
      <w:pPr>
        <w:rPr>
          <w:rFonts w:ascii="Verdana" w:hAnsi="Verdana"/>
        </w:rPr>
      </w:pPr>
      <w:r w:rsidRPr="00ED5666">
        <w:rPr>
          <w:rFonts w:ascii="Verdana" w:hAnsi="Verdana"/>
        </w:rPr>
        <w:tab/>
      </w:r>
      <w:r w:rsidR="00CE6312" w:rsidRPr="00ED5666">
        <w:rPr>
          <w:rFonts w:ascii="Verdana" w:hAnsi="Verdana"/>
        </w:rPr>
        <w:t xml:space="preserve"> (3)</w:t>
      </w:r>
      <w:r w:rsidRPr="00ED5666">
        <w:rPr>
          <w:rFonts w:ascii="Verdana" w:hAnsi="Verdana"/>
        </w:rPr>
        <w:t xml:space="preserve"> </w:t>
      </w:r>
      <w:r w:rsidR="00ED5666">
        <w:rPr>
          <w:rFonts w:ascii="Verdana" w:hAnsi="Verdana"/>
          <w:b/>
        </w:rPr>
        <w:t>Veterans Employment Opportunities Act (</w:t>
      </w:r>
      <w:r w:rsidRPr="00ED5666">
        <w:rPr>
          <w:rFonts w:ascii="Verdana" w:hAnsi="Verdana"/>
          <w:b/>
        </w:rPr>
        <w:t>VEOA</w:t>
      </w:r>
      <w:r w:rsidR="00FA0C4B" w:rsidRPr="00ED5666">
        <w:rPr>
          <w:rFonts w:ascii="Verdana" w:hAnsi="Verdana"/>
          <w:b/>
        </w:rPr>
        <w:t>) -</w:t>
      </w:r>
      <w:r w:rsidR="00E03CBE" w:rsidRPr="00E03CBE">
        <w:rPr>
          <w:rFonts w:ascii="Calibri" w:hAnsi="Calibri" w:cs="Calibri"/>
          <w:color w:val="003300"/>
          <w:sz w:val="18"/>
          <w:szCs w:val="18"/>
        </w:rPr>
        <w:t xml:space="preserve"> </w:t>
      </w:r>
      <w:r w:rsidR="00E03CBE" w:rsidRPr="00E03CBE">
        <w:rPr>
          <w:rFonts w:ascii="Verdana" w:hAnsi="Verdana"/>
        </w:rPr>
        <w:t>When an agency accepts applications from outside its own workforce, the Veterans' Employment Opportunities Act of 1998 (VEOA) allows preference eligibles or veterans to compete for these vacancies under merit promotion procedures. Veterans who are selected are given career or career conditional appointments. Veterans are those who have been separated under honorable conditions from the armed forces with 3 or more years of continuous active service.</w:t>
      </w:r>
    </w:p>
    <w:p w:rsidR="003742E8" w:rsidRDefault="003742E8" w:rsidP="003742E8">
      <w:pPr>
        <w:pStyle w:val="ListParagraph"/>
        <w:numPr>
          <w:ilvl w:val="0"/>
          <w:numId w:val="22"/>
        </w:numPr>
        <w:rPr>
          <w:rFonts w:ascii="Verdana" w:hAnsi="Verdana" w:cs="Arial"/>
        </w:rPr>
      </w:pPr>
      <w:r w:rsidRPr="003742E8">
        <w:rPr>
          <w:rFonts w:ascii="Verdana" w:hAnsi="Verdana" w:cs="Arial"/>
        </w:rPr>
        <w:t>Documents needed</w:t>
      </w:r>
      <w:r w:rsidR="00A06AFC">
        <w:rPr>
          <w:rFonts w:ascii="Verdana" w:hAnsi="Verdana" w:cs="Arial"/>
        </w:rPr>
        <w:t xml:space="preserve"> for either 30% DAV, VRA, or VEOA</w:t>
      </w:r>
      <w:r w:rsidRPr="003742E8">
        <w:rPr>
          <w:rFonts w:ascii="Verdana" w:hAnsi="Verdana" w:cs="Arial"/>
        </w:rPr>
        <w:t>:</w:t>
      </w:r>
    </w:p>
    <w:p w:rsidR="004B7309" w:rsidRPr="003742E8" w:rsidRDefault="004B7309" w:rsidP="004B7309">
      <w:pPr>
        <w:pStyle w:val="ListParagraph"/>
        <w:rPr>
          <w:rFonts w:ascii="Verdana" w:hAnsi="Verdana" w:cs="Arial"/>
        </w:rPr>
      </w:pPr>
    </w:p>
    <w:p w:rsidR="003742E8" w:rsidRDefault="003742E8" w:rsidP="003742E8">
      <w:pPr>
        <w:pStyle w:val="ListParagraph"/>
        <w:numPr>
          <w:ilvl w:val="0"/>
          <w:numId w:val="5"/>
        </w:numPr>
        <w:rPr>
          <w:rFonts w:ascii="Verdana" w:hAnsi="Verdana" w:cs="Arial"/>
        </w:rPr>
      </w:pPr>
      <w:r>
        <w:rPr>
          <w:rFonts w:ascii="Verdana" w:hAnsi="Verdana" w:cs="Arial"/>
        </w:rPr>
        <w:t xml:space="preserve">Application Package on USA JOBS with </w:t>
      </w:r>
      <w:r w:rsidRPr="00AF56C5">
        <w:rPr>
          <w:rFonts w:ascii="Verdana" w:hAnsi="Verdana" w:cs="Arial"/>
        </w:rPr>
        <w:t>Resume</w:t>
      </w:r>
      <w:r>
        <w:rPr>
          <w:rFonts w:ascii="Verdana" w:hAnsi="Verdana" w:cs="Arial"/>
        </w:rPr>
        <w:t xml:space="preserve"> </w:t>
      </w:r>
    </w:p>
    <w:p w:rsidR="007529A4" w:rsidRPr="00AF56C5" w:rsidRDefault="007529A4" w:rsidP="007529A4">
      <w:pPr>
        <w:pStyle w:val="ListParagraph"/>
        <w:ind w:left="1800"/>
        <w:rPr>
          <w:rFonts w:ascii="Verdana" w:hAnsi="Verdana" w:cs="Arial"/>
        </w:rPr>
      </w:pPr>
    </w:p>
    <w:p w:rsidR="003742E8" w:rsidRDefault="003742E8" w:rsidP="003742E8">
      <w:pPr>
        <w:pStyle w:val="ListParagraph"/>
        <w:numPr>
          <w:ilvl w:val="0"/>
          <w:numId w:val="5"/>
        </w:numPr>
        <w:rPr>
          <w:rFonts w:ascii="Verdana" w:hAnsi="Verdana" w:cs="Arial"/>
        </w:rPr>
      </w:pPr>
      <w:r>
        <w:rPr>
          <w:rFonts w:ascii="Verdana" w:hAnsi="Verdana" w:cs="Arial"/>
        </w:rPr>
        <w:t>Certificate of Discharge DD214 (Member 4 Copy)</w:t>
      </w:r>
    </w:p>
    <w:p w:rsidR="007529A4" w:rsidRPr="007529A4" w:rsidRDefault="007529A4" w:rsidP="007529A4">
      <w:pPr>
        <w:pStyle w:val="ListParagraph"/>
        <w:rPr>
          <w:rFonts w:ascii="Verdana" w:hAnsi="Verdana" w:cs="Arial"/>
        </w:rPr>
      </w:pPr>
    </w:p>
    <w:p w:rsidR="00943CA3" w:rsidRDefault="00CA3047" w:rsidP="003742E8">
      <w:pPr>
        <w:pStyle w:val="ListParagraph"/>
        <w:numPr>
          <w:ilvl w:val="0"/>
          <w:numId w:val="5"/>
        </w:numPr>
        <w:rPr>
          <w:rFonts w:ascii="Verdana" w:hAnsi="Verdana" w:cs="Arial"/>
        </w:rPr>
      </w:pPr>
      <w:r w:rsidRPr="00943CA3">
        <w:rPr>
          <w:rFonts w:ascii="Verdana" w:hAnsi="Verdana" w:cs="Arial"/>
        </w:rPr>
        <w:t>Veterans Administration Letter documenting percentage of disability (if applicable)</w:t>
      </w:r>
    </w:p>
    <w:p w:rsidR="007529A4" w:rsidRPr="007529A4" w:rsidRDefault="007529A4" w:rsidP="007529A4">
      <w:pPr>
        <w:pStyle w:val="ListParagraph"/>
        <w:rPr>
          <w:rFonts w:ascii="Verdana" w:hAnsi="Verdana" w:cs="Arial"/>
        </w:rPr>
      </w:pPr>
    </w:p>
    <w:p w:rsidR="00737D8A" w:rsidRPr="00943CA3" w:rsidRDefault="00CA3047" w:rsidP="00943CA3">
      <w:pPr>
        <w:pStyle w:val="ListParagraph"/>
        <w:numPr>
          <w:ilvl w:val="0"/>
          <w:numId w:val="5"/>
        </w:numPr>
        <w:rPr>
          <w:rFonts w:ascii="Verdana" w:hAnsi="Verdana" w:cs="Arial"/>
        </w:rPr>
      </w:pPr>
      <w:r w:rsidRPr="00943CA3">
        <w:rPr>
          <w:rFonts w:ascii="Verdana" w:hAnsi="Verdana" w:cs="Arial"/>
        </w:rPr>
        <w:t xml:space="preserve">Standard Form 15 </w:t>
      </w:r>
      <w:r w:rsidR="00772C91" w:rsidRPr="00943CA3">
        <w:rPr>
          <w:rFonts w:ascii="Verdana" w:hAnsi="Verdana" w:cs="Arial"/>
        </w:rPr>
        <w:t xml:space="preserve">Application for </w:t>
      </w:r>
      <w:r w:rsidRPr="00943CA3">
        <w:rPr>
          <w:rFonts w:ascii="Verdana" w:hAnsi="Verdana" w:cs="Arial"/>
        </w:rPr>
        <w:t>10 Points Veterans Preference (if applicable)</w:t>
      </w:r>
    </w:p>
    <w:p w:rsidR="009730B1" w:rsidRPr="00F27594" w:rsidRDefault="00D151FF" w:rsidP="003F780E">
      <w:pPr>
        <w:pStyle w:val="Heading2"/>
        <w:numPr>
          <w:ilvl w:val="0"/>
          <w:numId w:val="34"/>
        </w:numPr>
        <w:rPr>
          <w:rFonts w:ascii="Verdana" w:hAnsi="Verdana"/>
        </w:rPr>
      </w:pPr>
      <w:bookmarkStart w:id="8" w:name="_Toc323310454"/>
      <w:r w:rsidRPr="00F27594">
        <w:rPr>
          <w:rFonts w:ascii="Verdana" w:hAnsi="Verdana"/>
        </w:rPr>
        <w:t>Employment Program for People with Disabilities</w:t>
      </w:r>
      <w:bookmarkEnd w:id="8"/>
    </w:p>
    <w:p w:rsidR="009730B1" w:rsidRPr="00F27594" w:rsidRDefault="009730B1" w:rsidP="0097691B">
      <w:pPr>
        <w:ind w:firstLine="720"/>
        <w:rPr>
          <w:rFonts w:ascii="Verdana" w:hAnsi="Verdana"/>
        </w:rPr>
      </w:pPr>
    </w:p>
    <w:p w:rsidR="002F1837" w:rsidRPr="006B0CB1" w:rsidRDefault="009730B1" w:rsidP="006B0CB1">
      <w:pPr>
        <w:pStyle w:val="ListParagraph"/>
        <w:numPr>
          <w:ilvl w:val="0"/>
          <w:numId w:val="46"/>
        </w:numPr>
        <w:autoSpaceDE w:val="0"/>
        <w:autoSpaceDN w:val="0"/>
        <w:adjustRightInd w:val="0"/>
        <w:spacing w:after="0" w:line="240" w:lineRule="auto"/>
        <w:rPr>
          <w:rFonts w:ascii="Verdana" w:hAnsi="Verdana"/>
          <w:b/>
          <w:i/>
        </w:rPr>
      </w:pPr>
      <w:r w:rsidRPr="006B0CB1">
        <w:rPr>
          <w:rFonts w:ascii="Verdana" w:hAnsi="Verdana"/>
          <w:b/>
          <w:i/>
        </w:rPr>
        <w:lastRenderedPageBreak/>
        <w:t xml:space="preserve">Definition </w:t>
      </w:r>
      <w:r w:rsidR="00DA68EF" w:rsidRPr="006B0CB1">
        <w:rPr>
          <w:rFonts w:ascii="Verdana" w:hAnsi="Verdana"/>
          <w:b/>
          <w:i/>
        </w:rPr>
        <w:t>-</w:t>
      </w:r>
      <w:r w:rsidR="00B327D1" w:rsidRPr="006B0CB1">
        <w:rPr>
          <w:rFonts w:ascii="Verdana" w:hAnsi="Verdana"/>
          <w:b/>
          <w:i/>
        </w:rPr>
        <w:t xml:space="preserve"> </w:t>
      </w:r>
      <w:r w:rsidR="002F1837" w:rsidRPr="006B0CB1">
        <w:rPr>
          <w:rFonts w:ascii="Verdana" w:hAnsi="Verdana"/>
          <w:b/>
          <w:i/>
        </w:rPr>
        <w:t>Persons with disabilities may apply for jobs filled either competitively (compete with other qualified individuals through a structured process) OR noncompetitively (be selected by the hiring manager outside the competitive process using a special appointing authority for people with disabilities.)</w:t>
      </w:r>
    </w:p>
    <w:p w:rsidR="00B327D1" w:rsidRDefault="00B327D1" w:rsidP="002F1837">
      <w:pPr>
        <w:autoSpaceDE w:val="0"/>
        <w:autoSpaceDN w:val="0"/>
        <w:adjustRightInd w:val="0"/>
        <w:spacing w:after="0" w:line="240" w:lineRule="auto"/>
        <w:rPr>
          <w:rFonts w:ascii="Verdana" w:hAnsi="Verdana"/>
        </w:rPr>
      </w:pPr>
    </w:p>
    <w:p w:rsidR="007C7D30" w:rsidRDefault="00B327D1" w:rsidP="007C7D30">
      <w:pPr>
        <w:autoSpaceDE w:val="0"/>
        <w:autoSpaceDN w:val="0"/>
        <w:adjustRightInd w:val="0"/>
        <w:spacing w:after="0" w:line="240" w:lineRule="auto"/>
        <w:rPr>
          <w:rFonts w:ascii="Times New Roman" w:hAnsi="Times New Roman" w:cs="Times New Roman"/>
          <w:sz w:val="24"/>
          <w:szCs w:val="24"/>
        </w:rPr>
      </w:pPr>
      <w:r>
        <w:rPr>
          <w:rFonts w:ascii="Verdana" w:hAnsi="Verdana"/>
        </w:rPr>
        <w:t>Typically, referred to as “Schedule A for Persons with Disabilities</w:t>
      </w:r>
      <w:r w:rsidR="00BF502E">
        <w:rPr>
          <w:rFonts w:ascii="Verdana" w:hAnsi="Verdana"/>
        </w:rPr>
        <w:t>” is a noncompetitive appointing authority. There are certain requirements that have to be met for using Schedule A. The person has to have a disability that falls into one of three categories; an intellectual disability, a severe physical disability, or a psychiatric disability. People selected for a Federal job must meet the qualification requirements for the job and be able to perform the essential duties of the jobs with or without reasonable accommodation.</w:t>
      </w:r>
      <w:r w:rsidR="007C7D30" w:rsidRPr="007C7D30">
        <w:rPr>
          <w:rFonts w:ascii="Times New Roman" w:hAnsi="Times New Roman" w:cs="Times New Roman"/>
          <w:sz w:val="24"/>
          <w:szCs w:val="24"/>
        </w:rPr>
        <w:t xml:space="preserve"> </w:t>
      </w:r>
    </w:p>
    <w:p w:rsidR="007C7D30" w:rsidRDefault="007C7D30" w:rsidP="007C7D30">
      <w:pPr>
        <w:autoSpaceDE w:val="0"/>
        <w:autoSpaceDN w:val="0"/>
        <w:adjustRightInd w:val="0"/>
        <w:spacing w:after="0" w:line="240" w:lineRule="auto"/>
        <w:rPr>
          <w:rFonts w:ascii="Times New Roman" w:hAnsi="Times New Roman" w:cs="Times New Roman"/>
          <w:sz w:val="24"/>
          <w:szCs w:val="24"/>
        </w:rPr>
      </w:pPr>
    </w:p>
    <w:p w:rsidR="00BF502E" w:rsidRDefault="007C7D30" w:rsidP="00C412B9">
      <w:pPr>
        <w:pStyle w:val="ListParagraph"/>
        <w:numPr>
          <w:ilvl w:val="1"/>
          <w:numId w:val="48"/>
        </w:numPr>
        <w:rPr>
          <w:rFonts w:ascii="Verdana" w:hAnsi="Verdana" w:cs="Arial"/>
        </w:rPr>
      </w:pPr>
      <w:r w:rsidRPr="007C7D30">
        <w:rPr>
          <w:rFonts w:ascii="Verdana" w:hAnsi="Verdana"/>
        </w:rPr>
        <w:t>Look for "Employment Program for People with Disabilities Eligibles" in the "Who May Apply" area of the Army vacancy</w:t>
      </w:r>
      <w:r>
        <w:rPr>
          <w:rFonts w:ascii="Verdana" w:hAnsi="Verdana"/>
        </w:rPr>
        <w:t xml:space="preserve"> </w:t>
      </w:r>
      <w:r w:rsidRPr="007C7D30">
        <w:rPr>
          <w:rFonts w:ascii="Verdana" w:hAnsi="Verdana"/>
        </w:rPr>
        <w:t xml:space="preserve">announcements to see if the </w:t>
      </w:r>
      <w:r w:rsidRPr="00C412B9">
        <w:rPr>
          <w:rFonts w:ascii="Verdana" w:hAnsi="Verdana" w:cs="Arial"/>
        </w:rPr>
        <w:t>vacancy is open to individuals with disabilities.</w:t>
      </w:r>
    </w:p>
    <w:p w:rsidR="00C412B9" w:rsidRDefault="00C412B9" w:rsidP="00C412B9">
      <w:pPr>
        <w:pStyle w:val="ListParagraph"/>
        <w:ind w:left="1440"/>
        <w:rPr>
          <w:rFonts w:ascii="Verdana" w:hAnsi="Verdana" w:cs="Arial"/>
        </w:rPr>
      </w:pPr>
    </w:p>
    <w:p w:rsidR="00541877" w:rsidRPr="00541877" w:rsidRDefault="007C7D30" w:rsidP="00541877">
      <w:pPr>
        <w:pStyle w:val="ListParagraph"/>
        <w:numPr>
          <w:ilvl w:val="1"/>
          <w:numId w:val="48"/>
        </w:numPr>
        <w:rPr>
          <w:rFonts w:ascii="Verdana" w:hAnsi="Verdana"/>
        </w:rPr>
      </w:pPr>
      <w:r w:rsidRPr="00541877">
        <w:rPr>
          <w:rFonts w:ascii="Verdana" w:hAnsi="Verdana" w:cs="Arial"/>
        </w:rPr>
        <w:t>At times people with disabilities may need reasonable accommodations to help them perform the duties of their positions. Reasonable accommodation is a modification or an adjustment to a job or the work environment that will enable a qualified applicant or employee with a disability to participate in the application process or to perform essential job functions.</w:t>
      </w:r>
    </w:p>
    <w:p w:rsidR="00541877" w:rsidRPr="00541877" w:rsidRDefault="00541877" w:rsidP="00541877">
      <w:pPr>
        <w:pStyle w:val="ListParagraph"/>
        <w:rPr>
          <w:rFonts w:ascii="Verdana" w:hAnsi="Verdana"/>
        </w:rPr>
      </w:pPr>
    </w:p>
    <w:p w:rsidR="007C7D30" w:rsidRDefault="007C7D30" w:rsidP="00541877">
      <w:pPr>
        <w:pStyle w:val="ListParagraph"/>
        <w:numPr>
          <w:ilvl w:val="1"/>
          <w:numId w:val="48"/>
        </w:numPr>
        <w:rPr>
          <w:rFonts w:ascii="Verdana" w:hAnsi="Verdana"/>
        </w:rPr>
      </w:pPr>
      <w:r w:rsidRPr="00541877">
        <w:rPr>
          <w:rFonts w:ascii="Verdana" w:hAnsi="Verdana"/>
        </w:rPr>
        <w:t>There are two ways to hire people with disabilities non-competitively:</w:t>
      </w:r>
    </w:p>
    <w:p w:rsidR="003650E7" w:rsidRPr="003650E7" w:rsidRDefault="003650E7" w:rsidP="003650E7">
      <w:pPr>
        <w:pStyle w:val="ListParagraph"/>
        <w:rPr>
          <w:rFonts w:ascii="Verdana" w:hAnsi="Verdana"/>
        </w:rPr>
      </w:pPr>
    </w:p>
    <w:p w:rsidR="003650E7" w:rsidRDefault="007C7D30" w:rsidP="003650E7">
      <w:pPr>
        <w:pStyle w:val="ListParagraph"/>
        <w:numPr>
          <w:ilvl w:val="0"/>
          <w:numId w:val="31"/>
        </w:numPr>
        <w:rPr>
          <w:rFonts w:ascii="Verdana" w:hAnsi="Verdana"/>
        </w:rPr>
      </w:pPr>
      <w:r w:rsidRPr="00541877">
        <w:rPr>
          <w:rFonts w:ascii="Verdana" w:hAnsi="Verdana"/>
        </w:rPr>
        <w:t>People with disabilities can be certified as eligible by the State vocational rehabilitation agency or Department of Veterans Affairs. Employees may be converted to competitive status after two successful years of job performance.</w:t>
      </w:r>
    </w:p>
    <w:p w:rsidR="00541877" w:rsidRDefault="007C7D30" w:rsidP="003650E7">
      <w:pPr>
        <w:pStyle w:val="ListParagraph"/>
        <w:ind w:left="2160"/>
        <w:rPr>
          <w:rFonts w:ascii="Verdana" w:hAnsi="Verdana"/>
        </w:rPr>
      </w:pPr>
      <w:r w:rsidRPr="00541877">
        <w:rPr>
          <w:rFonts w:ascii="Verdana" w:hAnsi="Verdana"/>
        </w:rPr>
        <w:t xml:space="preserve"> </w:t>
      </w:r>
    </w:p>
    <w:p w:rsidR="007C7D30" w:rsidRDefault="007C7D30" w:rsidP="003650E7">
      <w:pPr>
        <w:pStyle w:val="ListParagraph"/>
        <w:numPr>
          <w:ilvl w:val="0"/>
          <w:numId w:val="31"/>
        </w:numPr>
        <w:rPr>
          <w:rFonts w:ascii="Verdana" w:hAnsi="Verdana"/>
        </w:rPr>
      </w:pPr>
      <w:r w:rsidRPr="00541877">
        <w:rPr>
          <w:rFonts w:ascii="Verdana" w:hAnsi="Verdana"/>
        </w:rPr>
        <w:t xml:space="preserve">People who are severely disabled can also be hired non-competitively after completion of a 700-hour appointment. This trial appointment allows people with disabilities to demonstrate their ability to do the job. If successful, employees may convert to a continuing Schedule </w:t>
      </w:r>
      <w:proofErr w:type="gramStart"/>
      <w:r w:rsidRPr="00541877">
        <w:rPr>
          <w:rFonts w:ascii="Verdana" w:hAnsi="Verdana"/>
        </w:rPr>
        <w:t>A</w:t>
      </w:r>
      <w:proofErr w:type="gramEnd"/>
      <w:r w:rsidRPr="00541877">
        <w:rPr>
          <w:rFonts w:ascii="Verdana" w:hAnsi="Verdana"/>
        </w:rPr>
        <w:t xml:space="preserve"> appointment without certification. </w:t>
      </w:r>
    </w:p>
    <w:p w:rsidR="004A276C" w:rsidRPr="004A276C" w:rsidRDefault="004A276C" w:rsidP="004A276C">
      <w:pPr>
        <w:pStyle w:val="ListParagraph"/>
        <w:rPr>
          <w:rFonts w:ascii="Verdana" w:hAnsi="Verdana"/>
        </w:rPr>
      </w:pPr>
    </w:p>
    <w:p w:rsidR="004A276C" w:rsidRDefault="004A276C">
      <w:pPr>
        <w:rPr>
          <w:rFonts w:ascii="Verdana" w:hAnsi="Verdana"/>
        </w:rPr>
      </w:pPr>
      <w:r>
        <w:rPr>
          <w:rFonts w:ascii="Verdana" w:hAnsi="Verdana"/>
        </w:rPr>
        <w:br w:type="page"/>
      </w:r>
    </w:p>
    <w:p w:rsidR="009700A7" w:rsidRPr="00F27594" w:rsidRDefault="009700A7" w:rsidP="00F27594">
      <w:pPr>
        <w:pStyle w:val="ListParagraph"/>
        <w:numPr>
          <w:ilvl w:val="0"/>
          <w:numId w:val="22"/>
        </w:numPr>
        <w:rPr>
          <w:rFonts w:ascii="Verdana" w:hAnsi="Verdana"/>
        </w:rPr>
      </w:pPr>
      <w:r w:rsidRPr="00F27594">
        <w:rPr>
          <w:rFonts w:ascii="Verdana" w:hAnsi="Verdana"/>
        </w:rPr>
        <w:lastRenderedPageBreak/>
        <w:t>If you are eligible for the Employment Program for People with Disabilities, you will need to provide the following:</w:t>
      </w:r>
    </w:p>
    <w:p w:rsidR="00F27594" w:rsidRDefault="00F27594" w:rsidP="00F27594">
      <w:pPr>
        <w:pStyle w:val="ListParagraph"/>
        <w:rPr>
          <w:rFonts w:ascii="Verdana" w:hAnsi="Verdana" w:cs="Arial"/>
        </w:rPr>
      </w:pPr>
    </w:p>
    <w:p w:rsidR="00F27594" w:rsidRDefault="00F27594" w:rsidP="00F27594">
      <w:pPr>
        <w:pStyle w:val="ListParagraph"/>
        <w:numPr>
          <w:ilvl w:val="0"/>
          <w:numId w:val="22"/>
        </w:numPr>
        <w:rPr>
          <w:rFonts w:ascii="Verdana" w:hAnsi="Verdana" w:cs="Arial"/>
        </w:rPr>
      </w:pPr>
      <w:r w:rsidRPr="003742E8">
        <w:rPr>
          <w:rFonts w:ascii="Verdana" w:hAnsi="Verdana" w:cs="Arial"/>
        </w:rPr>
        <w:t>Documents needed:</w:t>
      </w:r>
    </w:p>
    <w:p w:rsidR="00BF502E" w:rsidRPr="00BF502E" w:rsidRDefault="00BF502E" w:rsidP="00BF502E">
      <w:pPr>
        <w:pStyle w:val="ListParagraph"/>
        <w:rPr>
          <w:rFonts w:ascii="Verdana" w:hAnsi="Verdana" w:cs="Arial"/>
        </w:rPr>
      </w:pPr>
    </w:p>
    <w:p w:rsidR="00BF502E" w:rsidRDefault="00FA0C4B" w:rsidP="00BF502E">
      <w:pPr>
        <w:pStyle w:val="ListParagraph"/>
        <w:numPr>
          <w:ilvl w:val="0"/>
          <w:numId w:val="5"/>
        </w:numPr>
        <w:autoSpaceDE w:val="0"/>
        <w:autoSpaceDN w:val="0"/>
        <w:adjustRightInd w:val="0"/>
        <w:spacing w:after="0" w:line="240" w:lineRule="auto"/>
        <w:rPr>
          <w:rFonts w:ascii="Verdana" w:hAnsi="Verdana" w:cs="Arial"/>
        </w:rPr>
      </w:pPr>
      <w:r w:rsidRPr="00647A64">
        <w:rPr>
          <w:rFonts w:ascii="Verdana" w:hAnsi="Verdana" w:cs="Arial"/>
        </w:rPr>
        <w:t>Proof of disability – Acceptable forms of documentation includes</w:t>
      </w:r>
      <w:r w:rsidR="00BF502E" w:rsidRPr="00647A64">
        <w:rPr>
          <w:rFonts w:ascii="Verdana" w:hAnsi="Verdana" w:cs="Arial"/>
        </w:rPr>
        <w:t xml:space="preserve"> records, statements, or other appropriate information. These documents may be issued from a licensed medical professional, e.g. a physician; a medical professional duly certified by a State, the District of Columbia, or U.S. territory to practice medicine; licensed vocational rehabilitation specialist (State or private); OR any Federal, State, District of Columbia or U.S. territory agency that issues or provides disability benefits.</w:t>
      </w:r>
    </w:p>
    <w:p w:rsidR="006B0CB1" w:rsidRDefault="006B0CB1" w:rsidP="006B0CB1">
      <w:pPr>
        <w:pStyle w:val="ListParagraph"/>
        <w:autoSpaceDE w:val="0"/>
        <w:autoSpaceDN w:val="0"/>
        <w:adjustRightInd w:val="0"/>
        <w:spacing w:after="0" w:line="240" w:lineRule="auto"/>
        <w:ind w:left="1800"/>
        <w:rPr>
          <w:rFonts w:ascii="Verdana" w:hAnsi="Verdana" w:cs="Arial"/>
        </w:rPr>
      </w:pPr>
    </w:p>
    <w:p w:rsidR="00647A64" w:rsidRDefault="00647A64" w:rsidP="00647A64">
      <w:pPr>
        <w:pStyle w:val="ListParagraph"/>
        <w:numPr>
          <w:ilvl w:val="0"/>
          <w:numId w:val="5"/>
        </w:numPr>
        <w:autoSpaceDE w:val="0"/>
        <w:autoSpaceDN w:val="0"/>
        <w:adjustRightInd w:val="0"/>
        <w:spacing w:after="0" w:line="240" w:lineRule="auto"/>
        <w:rPr>
          <w:rFonts w:ascii="Verdana" w:hAnsi="Verdana" w:cs="Arial"/>
        </w:rPr>
      </w:pPr>
      <w:r w:rsidRPr="00647A64">
        <w:rPr>
          <w:rFonts w:ascii="Verdana" w:hAnsi="Verdana" w:cs="Arial"/>
        </w:rPr>
        <w:t>Certification of Job Readiness - An individual hired under this authority must be ready to perform the job for which they are being considered. The certification of job readiness is a statement that the individual is likely to succeed in the performance of the duties of the position</w:t>
      </w:r>
      <w:r>
        <w:rPr>
          <w:rFonts w:ascii="Verdana" w:hAnsi="Verdana" w:cs="Arial"/>
        </w:rPr>
        <w:t xml:space="preserve"> </w:t>
      </w:r>
      <w:r w:rsidRPr="00647A64">
        <w:rPr>
          <w:rFonts w:ascii="Verdana" w:hAnsi="Verdana" w:cs="Arial"/>
        </w:rPr>
        <w:t>for which he or she is applying.</w:t>
      </w:r>
    </w:p>
    <w:p w:rsidR="004213D8" w:rsidRPr="00647A64" w:rsidRDefault="004213D8" w:rsidP="004213D8">
      <w:pPr>
        <w:pStyle w:val="ListParagraph"/>
        <w:autoSpaceDE w:val="0"/>
        <w:autoSpaceDN w:val="0"/>
        <w:adjustRightInd w:val="0"/>
        <w:spacing w:after="0" w:line="240" w:lineRule="auto"/>
        <w:ind w:left="1800"/>
        <w:rPr>
          <w:rFonts w:ascii="Verdana" w:hAnsi="Verdana" w:cs="Arial"/>
        </w:rPr>
      </w:pPr>
    </w:p>
    <w:p w:rsidR="009730B1" w:rsidRPr="002303AC" w:rsidRDefault="00D151FF" w:rsidP="003F780E">
      <w:pPr>
        <w:pStyle w:val="Heading2"/>
        <w:numPr>
          <w:ilvl w:val="0"/>
          <w:numId w:val="34"/>
        </w:numPr>
        <w:rPr>
          <w:rFonts w:ascii="Verdana" w:hAnsi="Verdana"/>
        </w:rPr>
      </w:pPr>
      <w:bookmarkStart w:id="9" w:name="_Toc323310455"/>
      <w:r w:rsidRPr="002303AC">
        <w:rPr>
          <w:rFonts w:ascii="Verdana" w:hAnsi="Verdana"/>
        </w:rPr>
        <w:t>N</w:t>
      </w:r>
      <w:r w:rsidR="00F27594" w:rsidRPr="002303AC">
        <w:rPr>
          <w:rFonts w:ascii="Verdana" w:hAnsi="Verdana"/>
        </w:rPr>
        <w:t>on-Appropriated Funds</w:t>
      </w:r>
      <w:r w:rsidR="00557E2D" w:rsidRPr="002303AC">
        <w:rPr>
          <w:rFonts w:ascii="Verdana" w:hAnsi="Verdana"/>
        </w:rPr>
        <w:t xml:space="preserve"> Interchange</w:t>
      </w:r>
      <w:r w:rsidR="002303AC">
        <w:rPr>
          <w:rFonts w:ascii="Verdana" w:hAnsi="Verdana"/>
        </w:rPr>
        <w:t xml:space="preserve"> </w:t>
      </w:r>
      <w:r w:rsidR="00557E2D" w:rsidRPr="002303AC">
        <w:rPr>
          <w:rFonts w:ascii="Verdana" w:hAnsi="Verdana"/>
        </w:rPr>
        <w:t>(NAFI)</w:t>
      </w:r>
      <w:r w:rsidRPr="002303AC">
        <w:rPr>
          <w:rFonts w:ascii="Verdana" w:hAnsi="Verdana"/>
        </w:rPr>
        <w:t>/</w:t>
      </w:r>
      <w:r w:rsidR="009566BB">
        <w:rPr>
          <w:rFonts w:ascii="Verdana" w:hAnsi="Verdana"/>
        </w:rPr>
        <w:t>Army and Air Force Exchange Services (</w:t>
      </w:r>
      <w:r w:rsidRPr="002303AC">
        <w:rPr>
          <w:rFonts w:ascii="Verdana" w:hAnsi="Verdana"/>
        </w:rPr>
        <w:t>AAFES</w:t>
      </w:r>
      <w:r w:rsidR="009566BB">
        <w:rPr>
          <w:rFonts w:ascii="Verdana" w:hAnsi="Verdana"/>
        </w:rPr>
        <w:t>)</w:t>
      </w:r>
      <w:r w:rsidR="002303AC">
        <w:rPr>
          <w:rFonts w:ascii="Verdana" w:hAnsi="Verdana"/>
        </w:rPr>
        <w:t xml:space="preserve"> </w:t>
      </w:r>
      <w:r w:rsidR="007F572B" w:rsidRPr="002303AC">
        <w:rPr>
          <w:rFonts w:ascii="Verdana" w:hAnsi="Verdana"/>
        </w:rPr>
        <w:t>Agreement</w:t>
      </w:r>
      <w:bookmarkEnd w:id="9"/>
      <w:r w:rsidR="007F572B" w:rsidRPr="002303AC">
        <w:rPr>
          <w:rFonts w:ascii="Verdana" w:hAnsi="Verdana"/>
        </w:rPr>
        <w:t xml:space="preserve"> </w:t>
      </w:r>
    </w:p>
    <w:p w:rsidR="009730B1" w:rsidRPr="002303AC" w:rsidRDefault="009730B1" w:rsidP="008B3B64">
      <w:pPr>
        <w:rPr>
          <w:rFonts w:ascii="Verdana" w:hAnsi="Verdana"/>
        </w:rPr>
      </w:pPr>
    </w:p>
    <w:p w:rsidR="006B0CB1" w:rsidRPr="007E2BC4" w:rsidRDefault="009730B1" w:rsidP="007E2BC4">
      <w:pPr>
        <w:pStyle w:val="ListParagraph"/>
        <w:numPr>
          <w:ilvl w:val="0"/>
          <w:numId w:val="25"/>
        </w:numPr>
        <w:rPr>
          <w:rFonts w:ascii="Verdana" w:hAnsi="Verdana"/>
          <w:b/>
          <w:i/>
        </w:rPr>
      </w:pPr>
      <w:r w:rsidRPr="007E2BC4">
        <w:rPr>
          <w:rFonts w:ascii="Verdana" w:hAnsi="Verdana"/>
          <w:b/>
          <w:i/>
        </w:rPr>
        <w:t>Definition-</w:t>
      </w:r>
      <w:r w:rsidR="007F572B" w:rsidRPr="007E2BC4">
        <w:rPr>
          <w:rFonts w:ascii="Verdana" w:hAnsi="Verdana"/>
        </w:rPr>
        <w:t xml:space="preserve"> </w:t>
      </w:r>
      <w:r w:rsidR="00DD6030" w:rsidRPr="007E2BC4">
        <w:rPr>
          <w:rFonts w:ascii="Verdana" w:hAnsi="Verdana"/>
          <w:b/>
          <w:i/>
        </w:rPr>
        <w:t>Currently serving on a N</w:t>
      </w:r>
      <w:r w:rsidR="002303AC" w:rsidRPr="007E2BC4">
        <w:rPr>
          <w:rFonts w:ascii="Verdana" w:hAnsi="Verdana"/>
          <w:b/>
          <w:i/>
        </w:rPr>
        <w:t>on-Appropriated Fund Interchange Agreement (N</w:t>
      </w:r>
      <w:r w:rsidR="00DD6030" w:rsidRPr="007E2BC4">
        <w:rPr>
          <w:rFonts w:ascii="Verdana" w:hAnsi="Verdana"/>
          <w:b/>
          <w:i/>
        </w:rPr>
        <w:t>AFI</w:t>
      </w:r>
      <w:r w:rsidR="002303AC" w:rsidRPr="007E2BC4">
        <w:rPr>
          <w:rFonts w:ascii="Verdana" w:hAnsi="Verdana"/>
          <w:b/>
          <w:i/>
        </w:rPr>
        <w:t>)</w:t>
      </w:r>
      <w:r w:rsidR="007F572B" w:rsidRPr="007E2BC4">
        <w:rPr>
          <w:rFonts w:ascii="Verdana" w:hAnsi="Verdana"/>
          <w:b/>
          <w:i/>
        </w:rPr>
        <w:t xml:space="preserve"> </w:t>
      </w:r>
      <w:r w:rsidR="00DD6030" w:rsidRPr="007E2BC4">
        <w:rPr>
          <w:rFonts w:ascii="Verdana" w:hAnsi="Verdana"/>
          <w:b/>
          <w:i/>
        </w:rPr>
        <w:t>or</w:t>
      </w:r>
      <w:r w:rsidR="002303AC" w:rsidRPr="007E2BC4">
        <w:rPr>
          <w:rFonts w:ascii="Verdana" w:hAnsi="Verdana"/>
          <w:b/>
          <w:i/>
        </w:rPr>
        <w:t xml:space="preserve"> </w:t>
      </w:r>
      <w:r w:rsidR="009566BB" w:rsidRPr="007E2BC4">
        <w:rPr>
          <w:rFonts w:ascii="Verdana" w:hAnsi="Verdana"/>
          <w:b/>
          <w:i/>
        </w:rPr>
        <w:t>Army and Air Force Exchange Services (</w:t>
      </w:r>
      <w:r w:rsidR="00DD6030" w:rsidRPr="007E2BC4">
        <w:rPr>
          <w:rFonts w:ascii="Verdana" w:hAnsi="Verdana"/>
          <w:b/>
          <w:i/>
        </w:rPr>
        <w:t>AAFES</w:t>
      </w:r>
      <w:r w:rsidR="009566BB" w:rsidRPr="007E2BC4">
        <w:rPr>
          <w:rFonts w:ascii="Verdana" w:hAnsi="Verdana"/>
          <w:b/>
          <w:i/>
        </w:rPr>
        <w:t>)</w:t>
      </w:r>
      <w:r w:rsidR="00DD6030" w:rsidRPr="007E2BC4">
        <w:rPr>
          <w:rFonts w:ascii="Verdana" w:hAnsi="Verdana"/>
          <w:b/>
          <w:i/>
        </w:rPr>
        <w:t xml:space="preserve"> position without time limitation</w:t>
      </w:r>
      <w:r w:rsidR="00A003D3" w:rsidRPr="007E2BC4">
        <w:rPr>
          <w:rFonts w:ascii="Verdana" w:hAnsi="Verdana"/>
          <w:b/>
          <w:i/>
        </w:rPr>
        <w:t>s</w:t>
      </w:r>
      <w:r w:rsidR="00DD6030" w:rsidRPr="007E2BC4">
        <w:rPr>
          <w:rFonts w:ascii="Verdana" w:hAnsi="Verdana"/>
          <w:b/>
          <w:i/>
        </w:rPr>
        <w:t xml:space="preserve"> or have been involuntarily</w:t>
      </w:r>
      <w:r w:rsidR="009566BB" w:rsidRPr="007E2BC4">
        <w:rPr>
          <w:rFonts w:ascii="Verdana" w:hAnsi="Verdana"/>
          <w:b/>
          <w:i/>
        </w:rPr>
        <w:t xml:space="preserve"> </w:t>
      </w:r>
      <w:r w:rsidR="00DD6030" w:rsidRPr="007E2BC4">
        <w:rPr>
          <w:rFonts w:ascii="Verdana" w:hAnsi="Verdana"/>
          <w:b/>
          <w:i/>
        </w:rPr>
        <w:t>separated from such appointment without personal c</w:t>
      </w:r>
      <w:r w:rsidR="009566BB" w:rsidRPr="007E2BC4">
        <w:rPr>
          <w:rFonts w:ascii="Verdana" w:hAnsi="Verdana"/>
          <w:b/>
          <w:i/>
        </w:rPr>
        <w:t xml:space="preserve">ause within the preceding year.  </w:t>
      </w:r>
      <w:r w:rsidR="00DD6030" w:rsidRPr="007E2BC4">
        <w:rPr>
          <w:rFonts w:ascii="Verdana" w:hAnsi="Verdana"/>
          <w:b/>
          <w:i/>
        </w:rPr>
        <w:t>Must be or have been serving continuously for at least 1 year in a NAFI or AAFES position. May be appointed only to permanent positions based on this authority.</w:t>
      </w:r>
    </w:p>
    <w:p w:rsidR="006B0CB1" w:rsidRPr="002303AC" w:rsidRDefault="006B0CB1" w:rsidP="006B0CB1">
      <w:pPr>
        <w:pStyle w:val="ListParagraph"/>
        <w:rPr>
          <w:rFonts w:ascii="Verdana" w:hAnsi="Verdana"/>
          <w:b/>
          <w:i/>
        </w:rPr>
      </w:pPr>
    </w:p>
    <w:p w:rsidR="00AC725B" w:rsidRPr="006B0CB1" w:rsidRDefault="00AC725B" w:rsidP="006B0CB1">
      <w:pPr>
        <w:pStyle w:val="ListParagraph"/>
        <w:numPr>
          <w:ilvl w:val="0"/>
          <w:numId w:val="25"/>
        </w:numPr>
        <w:rPr>
          <w:rFonts w:ascii="Verdana" w:hAnsi="Verdana"/>
        </w:rPr>
      </w:pPr>
      <w:r w:rsidRPr="006B0CB1">
        <w:rPr>
          <w:rFonts w:ascii="Verdana" w:hAnsi="Verdana"/>
        </w:rPr>
        <w:t>If you are a current Non</w:t>
      </w:r>
      <w:r w:rsidR="007F572B" w:rsidRPr="006B0CB1">
        <w:rPr>
          <w:rFonts w:ascii="Verdana" w:hAnsi="Verdana"/>
        </w:rPr>
        <w:t>-A</w:t>
      </w:r>
      <w:r w:rsidRPr="006B0CB1">
        <w:rPr>
          <w:rFonts w:ascii="Verdana" w:hAnsi="Verdana"/>
        </w:rPr>
        <w:t>ppropriated Fund or AAFES employee, you will need to provide the following:</w:t>
      </w:r>
    </w:p>
    <w:p w:rsidR="00366540" w:rsidRPr="00366540" w:rsidRDefault="00366540" w:rsidP="00366540">
      <w:pPr>
        <w:pStyle w:val="ListParagraph"/>
        <w:rPr>
          <w:rFonts w:ascii="Verdana" w:hAnsi="Verdana"/>
        </w:rPr>
      </w:pPr>
    </w:p>
    <w:p w:rsidR="00366540" w:rsidRDefault="00366540" w:rsidP="006B0CB1">
      <w:pPr>
        <w:pStyle w:val="ListParagraph"/>
        <w:numPr>
          <w:ilvl w:val="1"/>
          <w:numId w:val="22"/>
        </w:numPr>
        <w:rPr>
          <w:rFonts w:ascii="Verdana" w:hAnsi="Verdana" w:cs="Arial"/>
        </w:rPr>
      </w:pPr>
      <w:r w:rsidRPr="003742E8">
        <w:rPr>
          <w:rFonts w:ascii="Verdana" w:hAnsi="Verdana" w:cs="Arial"/>
        </w:rPr>
        <w:t>Documents needed:</w:t>
      </w:r>
    </w:p>
    <w:p w:rsidR="00366540" w:rsidRPr="003742E8" w:rsidRDefault="00366540" w:rsidP="00366540">
      <w:pPr>
        <w:pStyle w:val="ListParagraph"/>
        <w:rPr>
          <w:rFonts w:ascii="Verdana" w:hAnsi="Verdana" w:cs="Arial"/>
        </w:rPr>
      </w:pPr>
    </w:p>
    <w:p w:rsidR="00366540" w:rsidRDefault="00366540" w:rsidP="00366540">
      <w:pPr>
        <w:pStyle w:val="ListParagraph"/>
        <w:numPr>
          <w:ilvl w:val="0"/>
          <w:numId w:val="5"/>
        </w:numPr>
        <w:rPr>
          <w:rFonts w:ascii="Verdana" w:hAnsi="Verdana" w:cs="Arial"/>
        </w:rPr>
      </w:pPr>
      <w:r>
        <w:rPr>
          <w:rFonts w:ascii="Verdana" w:hAnsi="Verdana" w:cs="Arial"/>
        </w:rPr>
        <w:t xml:space="preserve">Application Package on USA JOBS with </w:t>
      </w:r>
      <w:r w:rsidRPr="00AF56C5">
        <w:rPr>
          <w:rFonts w:ascii="Verdana" w:hAnsi="Verdana" w:cs="Arial"/>
        </w:rPr>
        <w:t>Resume</w:t>
      </w:r>
      <w:r>
        <w:rPr>
          <w:rFonts w:ascii="Verdana" w:hAnsi="Verdana" w:cs="Arial"/>
        </w:rPr>
        <w:t xml:space="preserve"> </w:t>
      </w:r>
    </w:p>
    <w:p w:rsidR="007529A4" w:rsidRDefault="007529A4" w:rsidP="007529A4">
      <w:pPr>
        <w:pStyle w:val="ListParagraph"/>
        <w:ind w:left="1800"/>
        <w:rPr>
          <w:rFonts w:ascii="Verdana" w:hAnsi="Verdana" w:cs="Arial"/>
        </w:rPr>
      </w:pPr>
    </w:p>
    <w:p w:rsidR="00EA7D0B" w:rsidRPr="003B44B1" w:rsidRDefault="001F2681" w:rsidP="00EA7D0B">
      <w:pPr>
        <w:pStyle w:val="ListParagraph"/>
        <w:numPr>
          <w:ilvl w:val="0"/>
          <w:numId w:val="5"/>
        </w:numPr>
        <w:rPr>
          <w:rFonts w:ascii="Verdana" w:hAnsi="Verdana" w:cs="Arial"/>
          <w:strike/>
        </w:rPr>
      </w:pPr>
      <w:r w:rsidRPr="003B44B1">
        <w:rPr>
          <w:rFonts w:ascii="Verdana" w:hAnsi="Verdana" w:cs="Arial"/>
        </w:rPr>
        <w:t xml:space="preserve">Copy of </w:t>
      </w:r>
      <w:r w:rsidR="00EA7D0B" w:rsidRPr="003B44B1">
        <w:rPr>
          <w:rFonts w:ascii="Verdana" w:hAnsi="Verdana" w:cs="Arial"/>
        </w:rPr>
        <w:t>Notice of Personnel Action (DA 3434)</w:t>
      </w:r>
    </w:p>
    <w:p w:rsidR="00CA3047" w:rsidRPr="00AF56C5" w:rsidRDefault="00CA3047" w:rsidP="00EA7D0B">
      <w:pPr>
        <w:pStyle w:val="ListParagraph"/>
        <w:ind w:left="1800"/>
        <w:rPr>
          <w:rFonts w:ascii="Verdana" w:hAnsi="Verdana" w:cs="Arial"/>
        </w:rPr>
      </w:pPr>
    </w:p>
    <w:p w:rsidR="009730B1" w:rsidRDefault="002A3A94" w:rsidP="003F780E">
      <w:pPr>
        <w:pStyle w:val="Heading2"/>
        <w:numPr>
          <w:ilvl w:val="0"/>
          <w:numId w:val="34"/>
        </w:numPr>
        <w:rPr>
          <w:rFonts w:ascii="Verdana" w:hAnsi="Verdana"/>
        </w:rPr>
      </w:pPr>
      <w:bookmarkStart w:id="10" w:name="_Toc323310456"/>
      <w:r>
        <w:rPr>
          <w:rFonts w:ascii="Verdana" w:hAnsi="Verdana"/>
        </w:rPr>
        <w:lastRenderedPageBreak/>
        <w:t>Interagency Career Transition Assistance Plan (</w:t>
      </w:r>
      <w:r w:rsidR="00D151FF" w:rsidRPr="002A3A94">
        <w:rPr>
          <w:rFonts w:ascii="Verdana" w:hAnsi="Verdana"/>
        </w:rPr>
        <w:t>ICTAP</w:t>
      </w:r>
      <w:r>
        <w:rPr>
          <w:rFonts w:ascii="Verdana" w:hAnsi="Verdana"/>
        </w:rPr>
        <w:t>) Eligibles</w:t>
      </w:r>
      <w:bookmarkEnd w:id="10"/>
    </w:p>
    <w:p w:rsidR="002A3A94" w:rsidRPr="002A3A94" w:rsidRDefault="002A3A94" w:rsidP="002A3A94"/>
    <w:p w:rsidR="003D166D" w:rsidRPr="00E03CBE" w:rsidRDefault="009730B1" w:rsidP="008B3B64">
      <w:pPr>
        <w:pStyle w:val="ListParagraph"/>
        <w:numPr>
          <w:ilvl w:val="0"/>
          <w:numId w:val="22"/>
        </w:numPr>
        <w:rPr>
          <w:rFonts w:ascii="Verdana" w:hAnsi="Verdana"/>
          <w:b/>
        </w:rPr>
      </w:pPr>
      <w:r w:rsidRPr="00E03CBE">
        <w:rPr>
          <w:rFonts w:ascii="Verdana" w:hAnsi="Verdana"/>
          <w:b/>
        </w:rPr>
        <w:t xml:space="preserve">Definition - </w:t>
      </w:r>
      <w:r w:rsidR="00E03CBE" w:rsidRPr="00E03CBE">
        <w:rPr>
          <w:rFonts w:ascii="Verdana" w:hAnsi="Verdana"/>
          <w:b/>
          <w:i/>
        </w:rPr>
        <w:t>The Interagency Career Transition Assistance Plan was created to assist surplus and displaced workers find other jobs. The provisions of ICTAP give special selection priority to displaced and surplus employees who apply for positions. When an agency accepts applications from individuals outside the agency in recruiting for a position, the provisions of the ICTAP apply. Since "agency" means "Department of Defense" with respect to this program, this means that the ICTAP is applicable whenever any DoD organization accepts applications from individuals external to DoD. The ICTAP does not prohibit movement within the agency.</w:t>
      </w:r>
    </w:p>
    <w:p w:rsidR="00E03CBE" w:rsidRDefault="00E03CBE" w:rsidP="00E03CBE">
      <w:pPr>
        <w:pStyle w:val="ListParagraph"/>
        <w:rPr>
          <w:rFonts w:ascii="Verdana" w:hAnsi="Verdana"/>
          <w:b/>
        </w:rPr>
      </w:pPr>
    </w:p>
    <w:p w:rsidR="00ED1E69" w:rsidRDefault="00ED1E69" w:rsidP="00A003D3">
      <w:pPr>
        <w:pStyle w:val="ListParagraph"/>
        <w:numPr>
          <w:ilvl w:val="0"/>
          <w:numId w:val="19"/>
        </w:numPr>
        <w:rPr>
          <w:rFonts w:ascii="Verdana" w:hAnsi="Verdana" w:cs="Arial"/>
        </w:rPr>
      </w:pPr>
      <w:r>
        <w:rPr>
          <w:rFonts w:ascii="Verdana" w:hAnsi="Verdana" w:cs="Arial"/>
        </w:rPr>
        <w:t>Selection Process – If there are available, well-qualified ICTAP eligibles, the Department of Army cannot select another candidate from outside Army.</w:t>
      </w:r>
      <w:r w:rsidRPr="00ED1E69">
        <w:rPr>
          <w:rFonts w:ascii="Verdana" w:hAnsi="Verdana" w:cs="Arial"/>
          <w:sz w:val="13"/>
          <w:szCs w:val="13"/>
        </w:rPr>
        <w:t xml:space="preserve"> </w:t>
      </w:r>
      <w:r w:rsidRPr="00ED1E69">
        <w:rPr>
          <w:rFonts w:ascii="Verdana" w:hAnsi="Verdana" w:cs="Arial"/>
        </w:rPr>
        <w:t>A well-qualified ICTAP applicant is one whose knowledge, skills, and abilities clearly exceed the minimum qualification requirements</w:t>
      </w:r>
      <w:r>
        <w:rPr>
          <w:rFonts w:ascii="Verdana" w:hAnsi="Verdana" w:cs="Arial"/>
        </w:rPr>
        <w:t>.</w:t>
      </w:r>
    </w:p>
    <w:p w:rsidR="009B77D2" w:rsidRDefault="009B77D2" w:rsidP="009B77D2">
      <w:pPr>
        <w:pStyle w:val="ListParagraph"/>
        <w:rPr>
          <w:rFonts w:ascii="Verdana" w:hAnsi="Verdana" w:cs="Arial"/>
        </w:rPr>
      </w:pPr>
    </w:p>
    <w:p w:rsidR="00ED1E69" w:rsidRDefault="00ED1E69" w:rsidP="00A003D3">
      <w:pPr>
        <w:pStyle w:val="ListParagraph"/>
        <w:numPr>
          <w:ilvl w:val="0"/>
          <w:numId w:val="19"/>
        </w:numPr>
        <w:rPr>
          <w:rFonts w:ascii="Verdana" w:hAnsi="Verdana" w:cs="Arial"/>
        </w:rPr>
      </w:pPr>
      <w:r w:rsidRPr="00ED1E69">
        <w:rPr>
          <w:rFonts w:ascii="Verdana" w:hAnsi="Verdana" w:cs="Arial"/>
        </w:rPr>
        <w:t>ICTAP eligibles be found well-qualified for the vacancy for which applying in order to receive selection priority</w:t>
      </w:r>
      <w:r>
        <w:rPr>
          <w:rFonts w:ascii="Verdana" w:hAnsi="Verdana" w:cs="Arial"/>
        </w:rPr>
        <w:t>.</w:t>
      </w:r>
    </w:p>
    <w:p w:rsidR="009B77D2" w:rsidRPr="009B77D2" w:rsidRDefault="009B77D2" w:rsidP="009B77D2">
      <w:pPr>
        <w:pStyle w:val="ListParagraph"/>
        <w:rPr>
          <w:rFonts w:ascii="Verdana" w:hAnsi="Verdana" w:cs="Arial"/>
        </w:rPr>
      </w:pPr>
    </w:p>
    <w:p w:rsidR="00A003D3" w:rsidRDefault="00A003D3" w:rsidP="00A003D3">
      <w:pPr>
        <w:pStyle w:val="ListParagraph"/>
        <w:numPr>
          <w:ilvl w:val="0"/>
          <w:numId w:val="19"/>
        </w:numPr>
        <w:rPr>
          <w:rFonts w:ascii="Verdana" w:hAnsi="Verdana" w:cs="Arial"/>
        </w:rPr>
      </w:pPr>
      <w:r w:rsidRPr="00A003D3">
        <w:rPr>
          <w:rFonts w:ascii="Verdana" w:hAnsi="Verdana" w:cs="Arial"/>
        </w:rPr>
        <w:t xml:space="preserve">Eligible employees must apply directly to the activity for specific vacancies in the local commuting area within the prescribed timeframes specified in the announcement. Appropriate proof of eligibility must be attached. For employees displaced through RIF or TOF, proof consists of a RIF separation notice (or SF-50 showing separation by RIF) or notice of proposed removal for declining a directed reassignment or TOF to another commuting area (or SF-50 showing separation for declining the TOF or directed reassignment). </w:t>
      </w:r>
    </w:p>
    <w:p w:rsidR="00ED1E69" w:rsidRDefault="00ED1E69" w:rsidP="00ED1E69">
      <w:pPr>
        <w:pStyle w:val="ListParagraph"/>
        <w:rPr>
          <w:rFonts w:ascii="Verdana" w:hAnsi="Verdana" w:cs="Arial"/>
        </w:rPr>
      </w:pPr>
    </w:p>
    <w:p w:rsidR="00ED1E69" w:rsidRPr="00ED1E69" w:rsidRDefault="00ED1E69" w:rsidP="00ED1E69">
      <w:pPr>
        <w:pStyle w:val="ListParagraph"/>
        <w:numPr>
          <w:ilvl w:val="0"/>
          <w:numId w:val="19"/>
        </w:numPr>
        <w:shd w:val="clear" w:color="auto" w:fill="FFFFFF"/>
        <w:spacing w:before="100" w:beforeAutospacing="1" w:after="100" w:afterAutospacing="1" w:line="168" w:lineRule="atLeast"/>
        <w:ind w:right="240"/>
        <w:rPr>
          <w:rFonts w:ascii="Verdana" w:hAnsi="Verdana" w:cs="Arial"/>
        </w:rPr>
      </w:pPr>
      <w:r w:rsidRPr="00ED1E69">
        <w:rPr>
          <w:rFonts w:ascii="Verdana" w:hAnsi="Verdana" w:cs="Arial"/>
        </w:rPr>
        <w:t>Eligibility expires one year after separation or when the employee receives a career, career-conditional, or excepted appointment without time limit in any agency at any grade level. Of course, eligibility also expires when the employee no longer meets the definition of "displaced."</w:t>
      </w:r>
    </w:p>
    <w:p w:rsidR="00A003D3" w:rsidRDefault="00A003D3" w:rsidP="00ED1E69">
      <w:pPr>
        <w:pStyle w:val="ListParagraph"/>
        <w:rPr>
          <w:rFonts w:ascii="Verdana" w:hAnsi="Verdana" w:cs="Arial"/>
        </w:rPr>
      </w:pPr>
    </w:p>
    <w:p w:rsidR="00B6778D" w:rsidRDefault="00B6778D" w:rsidP="00B6778D">
      <w:pPr>
        <w:pStyle w:val="ListParagraph"/>
        <w:numPr>
          <w:ilvl w:val="0"/>
          <w:numId w:val="19"/>
        </w:numPr>
        <w:rPr>
          <w:rFonts w:ascii="Verdana" w:hAnsi="Verdana" w:cs="Arial"/>
        </w:rPr>
      </w:pPr>
      <w:r w:rsidRPr="00AF56C5">
        <w:rPr>
          <w:rFonts w:ascii="Verdana" w:hAnsi="Verdana" w:cs="Arial"/>
        </w:rPr>
        <w:t>Documents needed:</w:t>
      </w:r>
    </w:p>
    <w:p w:rsidR="00BD1978" w:rsidRPr="00BD1978" w:rsidRDefault="00BD1978" w:rsidP="00BD1978">
      <w:pPr>
        <w:pStyle w:val="ListParagraph"/>
        <w:rPr>
          <w:rFonts w:ascii="Verdana" w:hAnsi="Verdana" w:cs="Arial"/>
        </w:rPr>
      </w:pPr>
    </w:p>
    <w:p w:rsidR="00B6778D" w:rsidRDefault="00B6778D" w:rsidP="00B6778D">
      <w:pPr>
        <w:pStyle w:val="ListParagraph"/>
        <w:numPr>
          <w:ilvl w:val="0"/>
          <w:numId w:val="5"/>
        </w:numPr>
        <w:rPr>
          <w:rFonts w:ascii="Verdana" w:hAnsi="Verdana" w:cs="Arial"/>
        </w:rPr>
      </w:pPr>
      <w:r>
        <w:rPr>
          <w:rFonts w:ascii="Verdana" w:hAnsi="Verdana" w:cs="Arial"/>
        </w:rPr>
        <w:t xml:space="preserve">Application Package on USA Jobs with </w:t>
      </w:r>
      <w:r w:rsidRPr="00AF56C5">
        <w:rPr>
          <w:rFonts w:ascii="Verdana" w:hAnsi="Verdana" w:cs="Arial"/>
        </w:rPr>
        <w:t>Resume</w:t>
      </w:r>
      <w:r>
        <w:rPr>
          <w:rFonts w:ascii="Verdana" w:hAnsi="Verdana" w:cs="Arial"/>
        </w:rPr>
        <w:t xml:space="preserve"> </w:t>
      </w:r>
    </w:p>
    <w:p w:rsidR="002C2EFB" w:rsidRDefault="002C2EFB" w:rsidP="002C2EFB">
      <w:pPr>
        <w:pStyle w:val="ListParagraph"/>
        <w:ind w:left="1800"/>
        <w:rPr>
          <w:rFonts w:ascii="Verdana" w:hAnsi="Verdana" w:cs="Arial"/>
        </w:rPr>
      </w:pPr>
    </w:p>
    <w:p w:rsidR="00B6778D" w:rsidRDefault="00B6778D" w:rsidP="00B6778D">
      <w:pPr>
        <w:pStyle w:val="ListParagraph"/>
        <w:numPr>
          <w:ilvl w:val="0"/>
          <w:numId w:val="5"/>
        </w:numPr>
        <w:rPr>
          <w:rFonts w:ascii="Verdana" w:hAnsi="Verdana" w:cs="Arial"/>
        </w:rPr>
      </w:pPr>
      <w:r w:rsidRPr="00AF56C5">
        <w:rPr>
          <w:rFonts w:ascii="Verdana" w:hAnsi="Verdana" w:cs="Arial"/>
        </w:rPr>
        <w:t>S</w:t>
      </w:r>
      <w:r>
        <w:rPr>
          <w:rFonts w:ascii="Verdana" w:hAnsi="Verdana" w:cs="Arial"/>
        </w:rPr>
        <w:t>tandard Form 50 (S</w:t>
      </w:r>
      <w:r w:rsidRPr="00AF56C5">
        <w:rPr>
          <w:rFonts w:ascii="Verdana" w:hAnsi="Verdana" w:cs="Arial"/>
        </w:rPr>
        <w:t>F-50</w:t>
      </w:r>
      <w:r>
        <w:rPr>
          <w:rFonts w:ascii="Verdana" w:hAnsi="Verdana" w:cs="Arial"/>
        </w:rPr>
        <w:t>)</w:t>
      </w:r>
      <w:r w:rsidR="00ED1E69">
        <w:rPr>
          <w:rFonts w:ascii="Verdana" w:hAnsi="Verdana" w:cs="Arial"/>
        </w:rPr>
        <w:t xml:space="preserve"> showing separation by RIF, declining a Transfer of Function (TOF) or directed reassignment, or notice of </w:t>
      </w:r>
      <w:r w:rsidR="00ED1E69">
        <w:rPr>
          <w:rFonts w:ascii="Verdana" w:hAnsi="Verdana" w:cs="Arial"/>
        </w:rPr>
        <w:lastRenderedPageBreak/>
        <w:t>RIF separation, proposed removal for declining a directed reassignment or TOF to another commuting area.</w:t>
      </w:r>
    </w:p>
    <w:p w:rsidR="00ED1E69" w:rsidRPr="00ED1E69" w:rsidRDefault="00ED1E69" w:rsidP="00ED1E69">
      <w:pPr>
        <w:ind w:left="1440"/>
        <w:rPr>
          <w:rFonts w:ascii="Verdana" w:hAnsi="Verdana" w:cs="Arial"/>
        </w:rPr>
      </w:pPr>
    </w:p>
    <w:p w:rsidR="009730B1" w:rsidRDefault="00D151FF" w:rsidP="003F780E">
      <w:pPr>
        <w:pStyle w:val="Heading2"/>
        <w:numPr>
          <w:ilvl w:val="0"/>
          <w:numId w:val="34"/>
        </w:numPr>
        <w:rPr>
          <w:rFonts w:ascii="Verdana" w:hAnsi="Verdana"/>
        </w:rPr>
      </w:pPr>
      <w:r>
        <w:t xml:space="preserve"> </w:t>
      </w:r>
      <w:bookmarkStart w:id="11" w:name="_Toc323310457"/>
      <w:r w:rsidR="00B6778D" w:rsidRPr="00B6778D">
        <w:rPr>
          <w:rFonts w:ascii="Verdana" w:hAnsi="Verdana"/>
        </w:rPr>
        <w:t xml:space="preserve">Returning from </w:t>
      </w:r>
      <w:r w:rsidR="00BE2EFF" w:rsidRPr="00B6778D">
        <w:rPr>
          <w:rFonts w:ascii="Verdana" w:hAnsi="Verdana"/>
        </w:rPr>
        <w:t>Overseas Family Member</w:t>
      </w:r>
      <w:bookmarkEnd w:id="11"/>
    </w:p>
    <w:p w:rsidR="00B6778D" w:rsidRPr="00B6778D" w:rsidRDefault="00B6778D" w:rsidP="00B6778D"/>
    <w:p w:rsidR="00BE2EFF" w:rsidRDefault="009730B1" w:rsidP="00C26B91">
      <w:pPr>
        <w:pStyle w:val="ListParagraph"/>
        <w:numPr>
          <w:ilvl w:val="0"/>
          <w:numId w:val="19"/>
        </w:numPr>
        <w:rPr>
          <w:rFonts w:ascii="Verdana" w:hAnsi="Verdana"/>
          <w:b/>
          <w:i/>
        </w:rPr>
      </w:pPr>
      <w:r w:rsidRPr="00C26B91">
        <w:rPr>
          <w:rFonts w:ascii="Verdana" w:hAnsi="Verdana"/>
          <w:b/>
        </w:rPr>
        <w:t>Definition</w:t>
      </w:r>
      <w:r w:rsidR="00352E3E" w:rsidRPr="00C26B91">
        <w:rPr>
          <w:rFonts w:ascii="Verdana" w:hAnsi="Verdana"/>
          <w:b/>
        </w:rPr>
        <w:t>-</w:t>
      </w:r>
      <w:r w:rsidR="00ED731C" w:rsidRPr="00C26B91">
        <w:rPr>
          <w:rFonts w:ascii="Verdana" w:hAnsi="Verdana"/>
          <w:b/>
        </w:rPr>
        <w:t xml:space="preserve"> </w:t>
      </w:r>
      <w:r w:rsidR="000071B0" w:rsidRPr="00C26B91">
        <w:rPr>
          <w:rFonts w:ascii="Verdana" w:hAnsi="Verdana"/>
          <w:b/>
          <w:i/>
        </w:rPr>
        <w:t>Worked as an Appropriated Fund Federal employee overseas while a family member of a Uniformed Service Member, civilian employee, or Non-Appropriated Fund (NAF) employee serving overseas. In the overseas assignment, employee must have accumulated 52 weeks of creditable service; received a fully successful or better performance rating; and must have returned to the U.S. from the overseas tour of duty and met time requirements.</w:t>
      </w:r>
    </w:p>
    <w:p w:rsidR="00B54646" w:rsidRDefault="00B54646" w:rsidP="00B54646">
      <w:pPr>
        <w:pStyle w:val="ListParagraph"/>
        <w:rPr>
          <w:rFonts w:ascii="Verdana" w:hAnsi="Verdana"/>
        </w:rPr>
      </w:pPr>
    </w:p>
    <w:p w:rsidR="00BE2EFF" w:rsidRDefault="00B6778D" w:rsidP="00B6778D">
      <w:pPr>
        <w:pStyle w:val="ListParagraph"/>
        <w:numPr>
          <w:ilvl w:val="0"/>
          <w:numId w:val="27"/>
        </w:numPr>
        <w:rPr>
          <w:rFonts w:ascii="Verdana" w:hAnsi="Verdana"/>
        </w:rPr>
      </w:pPr>
      <w:r w:rsidRPr="003B44B1">
        <w:rPr>
          <w:rFonts w:ascii="Verdana" w:hAnsi="Verdana"/>
        </w:rPr>
        <w:t xml:space="preserve">As a </w:t>
      </w:r>
      <w:r w:rsidR="00BE7CF4" w:rsidRPr="003B44B1">
        <w:rPr>
          <w:rFonts w:ascii="Verdana" w:hAnsi="Verdana"/>
        </w:rPr>
        <w:t>“</w:t>
      </w:r>
      <w:r w:rsidRPr="003B44B1">
        <w:rPr>
          <w:rFonts w:ascii="Verdana" w:hAnsi="Verdana"/>
        </w:rPr>
        <w:t>Returning from</w:t>
      </w:r>
      <w:r w:rsidR="00BE2EFF" w:rsidRPr="003B44B1">
        <w:rPr>
          <w:rFonts w:ascii="Verdana" w:hAnsi="Verdana"/>
        </w:rPr>
        <w:t xml:space="preserve"> overseas family member</w:t>
      </w:r>
      <w:r w:rsidR="00BE7CF4" w:rsidRPr="003B44B1">
        <w:rPr>
          <w:rFonts w:ascii="Verdana" w:hAnsi="Verdana"/>
        </w:rPr>
        <w:t>”</w:t>
      </w:r>
      <w:r w:rsidR="00BE2EFF" w:rsidRPr="003B44B1">
        <w:rPr>
          <w:rFonts w:ascii="Verdana" w:hAnsi="Verdana"/>
        </w:rPr>
        <w:t xml:space="preserve">, </w:t>
      </w:r>
      <w:r w:rsidR="00BE2EFF" w:rsidRPr="00B6778D">
        <w:rPr>
          <w:rFonts w:ascii="Verdana" w:hAnsi="Verdana"/>
        </w:rPr>
        <w:t>you may</w:t>
      </w:r>
      <w:r w:rsidR="00BE2EFF" w:rsidRPr="003B44B1">
        <w:rPr>
          <w:rFonts w:ascii="Verdana" w:hAnsi="Verdana"/>
        </w:rPr>
        <w:t xml:space="preserve"> </w:t>
      </w:r>
      <w:r w:rsidR="006F3A46" w:rsidRPr="003B44B1">
        <w:rPr>
          <w:rFonts w:ascii="Verdana" w:hAnsi="Verdana"/>
        </w:rPr>
        <w:t>be</w:t>
      </w:r>
      <w:r w:rsidR="006F3A46">
        <w:rPr>
          <w:rFonts w:ascii="Verdana" w:hAnsi="Verdana"/>
          <w:color w:val="FF0000"/>
        </w:rPr>
        <w:t xml:space="preserve"> </w:t>
      </w:r>
      <w:r w:rsidR="00BE2EFF" w:rsidRPr="00B6778D">
        <w:rPr>
          <w:rFonts w:ascii="Verdana" w:hAnsi="Verdana"/>
        </w:rPr>
        <w:t>eligible to apply for federal job vacancies using the Executive Order 12721.</w:t>
      </w:r>
    </w:p>
    <w:tbl>
      <w:tblPr>
        <w:tblW w:w="0" w:type="auto"/>
        <w:tblBorders>
          <w:top w:val="nil"/>
          <w:left w:val="nil"/>
          <w:bottom w:val="nil"/>
          <w:right w:val="nil"/>
        </w:tblBorders>
        <w:tblLayout w:type="fixed"/>
        <w:tblLook w:val="0000"/>
      </w:tblPr>
      <w:tblGrid>
        <w:gridCol w:w="7854"/>
        <w:gridCol w:w="265"/>
      </w:tblGrid>
      <w:tr w:rsidR="0062699A">
        <w:trPr>
          <w:trHeight w:val="461"/>
        </w:trPr>
        <w:tc>
          <w:tcPr>
            <w:tcW w:w="8119" w:type="dxa"/>
            <w:gridSpan w:val="2"/>
          </w:tcPr>
          <w:p w:rsidR="0062699A" w:rsidRPr="0062699A" w:rsidRDefault="0062699A" w:rsidP="0062699A">
            <w:pPr>
              <w:pStyle w:val="Default"/>
              <w:numPr>
                <w:ilvl w:val="0"/>
                <w:numId w:val="27"/>
              </w:numPr>
              <w:rPr>
                <w:sz w:val="20"/>
                <w:szCs w:val="20"/>
              </w:rPr>
            </w:pPr>
            <w:r w:rsidRPr="0062699A">
              <w:rPr>
                <w:rFonts w:cstheme="minorBidi"/>
                <w:color w:val="auto"/>
                <w:sz w:val="22"/>
                <w:szCs w:val="22"/>
              </w:rPr>
              <w:t>An individual must have been a family member at the time s/he met the overseas service requirement, but does not need to be a family member at the time of non-competitive appointment in the United States. A family member is a spouse or unmarried child under the age of 23.</w:t>
            </w:r>
            <w:r>
              <w:t xml:space="preserve"> </w:t>
            </w:r>
          </w:p>
          <w:p w:rsidR="0062699A" w:rsidRDefault="0062699A" w:rsidP="0062699A">
            <w:pPr>
              <w:pStyle w:val="Default"/>
              <w:ind w:left="360"/>
              <w:rPr>
                <w:sz w:val="20"/>
                <w:szCs w:val="20"/>
              </w:rPr>
            </w:pPr>
          </w:p>
        </w:tc>
      </w:tr>
      <w:tr w:rsidR="0062699A" w:rsidRPr="006B0CB1">
        <w:trPr>
          <w:gridAfter w:val="1"/>
          <w:wAfter w:w="265" w:type="dxa"/>
          <w:trHeight w:val="339"/>
        </w:trPr>
        <w:tc>
          <w:tcPr>
            <w:tcW w:w="7854" w:type="dxa"/>
          </w:tcPr>
          <w:p w:rsidR="0062699A" w:rsidRPr="006B0CB1" w:rsidRDefault="0062699A" w:rsidP="006B0CB1">
            <w:pPr>
              <w:pStyle w:val="ListParagraph"/>
              <w:numPr>
                <w:ilvl w:val="0"/>
                <w:numId w:val="27"/>
              </w:numPr>
              <w:rPr>
                <w:rFonts w:ascii="Verdana" w:hAnsi="Verdana"/>
              </w:rPr>
            </w:pPr>
            <w:r w:rsidRPr="006B0CB1">
              <w:rPr>
                <w:rFonts w:ascii="Verdana" w:hAnsi="Verdana"/>
              </w:rPr>
              <w:t xml:space="preserve">An individual is eligible for temporary, term, or career-conditional appointment(s) under E.O. 12721 for a period of 3 years following the date of return from overseas to the United States to resume residence. </w:t>
            </w:r>
          </w:p>
        </w:tc>
      </w:tr>
    </w:tbl>
    <w:p w:rsidR="00475221" w:rsidRPr="003650E7" w:rsidRDefault="00D73B92" w:rsidP="003650E7">
      <w:pPr>
        <w:pStyle w:val="ListParagraph"/>
        <w:numPr>
          <w:ilvl w:val="0"/>
          <w:numId w:val="27"/>
        </w:numPr>
        <w:rPr>
          <w:rFonts w:ascii="Verdana" w:hAnsi="Verdana"/>
        </w:rPr>
      </w:pPr>
      <w:r w:rsidRPr="003650E7">
        <w:rPr>
          <w:rFonts w:ascii="Verdana" w:hAnsi="Verdana"/>
        </w:rPr>
        <w:t>If you are a family member employee eligible under Executive Order 12721, you wil</w:t>
      </w:r>
      <w:r w:rsidR="00B6778D" w:rsidRPr="003650E7">
        <w:rPr>
          <w:rFonts w:ascii="Verdana" w:hAnsi="Verdana"/>
        </w:rPr>
        <w:t>l need to provide the following:</w:t>
      </w:r>
    </w:p>
    <w:p w:rsidR="006B0CB1" w:rsidRDefault="006B0CB1" w:rsidP="006B0CB1">
      <w:pPr>
        <w:pStyle w:val="ListParagraph"/>
        <w:rPr>
          <w:rFonts w:ascii="Verdana" w:hAnsi="Verdana"/>
        </w:rPr>
      </w:pPr>
    </w:p>
    <w:p w:rsidR="00B6778D" w:rsidRPr="006B0CB1" w:rsidRDefault="00B6778D" w:rsidP="006B0CB1">
      <w:pPr>
        <w:pStyle w:val="ListParagraph"/>
        <w:numPr>
          <w:ilvl w:val="0"/>
          <w:numId w:val="27"/>
        </w:numPr>
        <w:rPr>
          <w:rFonts w:ascii="Verdana" w:hAnsi="Verdana"/>
        </w:rPr>
      </w:pPr>
      <w:r w:rsidRPr="006B0CB1">
        <w:rPr>
          <w:rFonts w:ascii="Verdana" w:hAnsi="Verdana"/>
        </w:rPr>
        <w:t>Documents needed:</w:t>
      </w:r>
    </w:p>
    <w:p w:rsidR="0062699A" w:rsidRDefault="0062699A" w:rsidP="0062699A">
      <w:pPr>
        <w:pStyle w:val="Default"/>
        <w:numPr>
          <w:ilvl w:val="1"/>
          <w:numId w:val="19"/>
        </w:numPr>
        <w:rPr>
          <w:sz w:val="20"/>
          <w:szCs w:val="20"/>
        </w:rPr>
      </w:pPr>
      <w:r w:rsidRPr="0062699A">
        <w:rPr>
          <w:rFonts w:cs="Arial"/>
          <w:color w:val="auto"/>
          <w:sz w:val="22"/>
          <w:szCs w:val="22"/>
        </w:rPr>
        <w:t>A copy of a Notification of Personnel Action, SF-50 showing completion of 52 weeks of creditable overseas service</w:t>
      </w:r>
      <w:r>
        <w:rPr>
          <w:sz w:val="20"/>
          <w:szCs w:val="20"/>
        </w:rPr>
        <w:t xml:space="preserve">; </w:t>
      </w:r>
      <w:r>
        <w:rPr>
          <w:b/>
          <w:bCs/>
          <w:sz w:val="20"/>
          <w:szCs w:val="20"/>
        </w:rPr>
        <w:t>AND</w:t>
      </w:r>
      <w:r>
        <w:rPr>
          <w:sz w:val="20"/>
          <w:szCs w:val="20"/>
        </w:rPr>
        <w:t xml:space="preserve">, </w:t>
      </w:r>
    </w:p>
    <w:p w:rsidR="00EF60BA" w:rsidRDefault="00EF60BA" w:rsidP="00EF60BA">
      <w:pPr>
        <w:pStyle w:val="Default"/>
        <w:ind w:left="1440"/>
        <w:rPr>
          <w:sz w:val="20"/>
          <w:szCs w:val="20"/>
        </w:rPr>
      </w:pPr>
    </w:p>
    <w:p w:rsidR="0062699A" w:rsidRDefault="0062699A" w:rsidP="0062699A">
      <w:pPr>
        <w:pStyle w:val="Default"/>
        <w:numPr>
          <w:ilvl w:val="1"/>
          <w:numId w:val="19"/>
        </w:numPr>
        <w:rPr>
          <w:sz w:val="20"/>
          <w:szCs w:val="20"/>
        </w:rPr>
      </w:pPr>
      <w:r w:rsidRPr="0062699A">
        <w:rPr>
          <w:rFonts w:cs="Arial"/>
          <w:color w:val="auto"/>
          <w:sz w:val="22"/>
          <w:szCs w:val="22"/>
        </w:rPr>
        <w:t>A copy of your most recent annual performance appraisal</w:t>
      </w:r>
      <w:r>
        <w:rPr>
          <w:sz w:val="20"/>
          <w:szCs w:val="20"/>
        </w:rPr>
        <w:t xml:space="preserve">; </w:t>
      </w:r>
      <w:r>
        <w:rPr>
          <w:b/>
          <w:bCs/>
          <w:sz w:val="20"/>
          <w:szCs w:val="20"/>
        </w:rPr>
        <w:t>AND</w:t>
      </w:r>
      <w:r>
        <w:rPr>
          <w:sz w:val="20"/>
          <w:szCs w:val="20"/>
        </w:rPr>
        <w:t xml:space="preserve">, </w:t>
      </w:r>
    </w:p>
    <w:p w:rsidR="00EF60BA" w:rsidRDefault="00EF60BA" w:rsidP="00EF60BA">
      <w:pPr>
        <w:pStyle w:val="Default"/>
        <w:ind w:left="1440"/>
        <w:rPr>
          <w:rFonts w:cs="Arial"/>
          <w:color w:val="auto"/>
          <w:sz w:val="22"/>
          <w:szCs w:val="22"/>
        </w:rPr>
      </w:pPr>
    </w:p>
    <w:p w:rsidR="0062699A" w:rsidRDefault="0062699A" w:rsidP="0062699A">
      <w:pPr>
        <w:pStyle w:val="Default"/>
        <w:numPr>
          <w:ilvl w:val="1"/>
          <w:numId w:val="19"/>
        </w:numPr>
        <w:rPr>
          <w:rFonts w:cs="Arial"/>
          <w:color w:val="auto"/>
          <w:sz w:val="22"/>
          <w:szCs w:val="22"/>
        </w:rPr>
      </w:pPr>
      <w:r w:rsidRPr="0062699A">
        <w:rPr>
          <w:rFonts w:cs="Arial"/>
          <w:color w:val="auto"/>
          <w:sz w:val="22"/>
          <w:szCs w:val="22"/>
        </w:rPr>
        <w:t xml:space="preserve">A copy of your Permanent Change of Station Orders used to return you to the United States. </w:t>
      </w:r>
    </w:p>
    <w:p w:rsidR="0062699A" w:rsidRDefault="0062699A" w:rsidP="0062699A">
      <w:pPr>
        <w:pStyle w:val="Default"/>
        <w:ind w:left="1440"/>
        <w:rPr>
          <w:rFonts w:cs="Arial"/>
          <w:color w:val="auto"/>
          <w:sz w:val="22"/>
          <w:szCs w:val="22"/>
        </w:rPr>
      </w:pPr>
    </w:p>
    <w:p w:rsidR="00C26B91" w:rsidRDefault="00C26B91" w:rsidP="003F780E">
      <w:pPr>
        <w:pStyle w:val="Heading2"/>
        <w:numPr>
          <w:ilvl w:val="0"/>
          <w:numId w:val="34"/>
        </w:numPr>
        <w:rPr>
          <w:rFonts w:ascii="Verdana" w:hAnsi="Verdana"/>
        </w:rPr>
      </w:pPr>
      <w:bookmarkStart w:id="12" w:name="_Toc323310458"/>
      <w:r w:rsidRPr="00C26B91">
        <w:rPr>
          <w:rFonts w:ascii="Verdana" w:hAnsi="Verdana"/>
        </w:rPr>
        <w:lastRenderedPageBreak/>
        <w:t>M</w:t>
      </w:r>
      <w:r w:rsidR="00BE2EFF" w:rsidRPr="00C26B91">
        <w:rPr>
          <w:rFonts w:ascii="Verdana" w:hAnsi="Verdana"/>
        </w:rPr>
        <w:t>ilitary Spouses</w:t>
      </w:r>
      <w:bookmarkEnd w:id="12"/>
      <w:r>
        <w:t xml:space="preserve"> </w:t>
      </w:r>
    </w:p>
    <w:p w:rsidR="000071B0" w:rsidRDefault="009730B1" w:rsidP="00C26B91">
      <w:pPr>
        <w:pStyle w:val="ListParagraph"/>
        <w:numPr>
          <w:ilvl w:val="0"/>
          <w:numId w:val="19"/>
        </w:numPr>
        <w:spacing w:before="100" w:beforeAutospacing="1" w:after="100" w:afterAutospacing="1" w:line="240" w:lineRule="auto"/>
        <w:rPr>
          <w:rFonts w:ascii="Verdana" w:eastAsia="Times New Roman" w:hAnsi="Verdana" w:cs="Times New Roman"/>
          <w:b/>
          <w:i/>
        </w:rPr>
      </w:pPr>
      <w:r w:rsidRPr="00C26B91">
        <w:rPr>
          <w:rFonts w:ascii="Verdana" w:hAnsi="Verdana"/>
          <w:b/>
        </w:rPr>
        <w:t xml:space="preserve">Definition - </w:t>
      </w:r>
      <w:r w:rsidR="000071B0" w:rsidRPr="00C26B91">
        <w:rPr>
          <w:rFonts w:ascii="Verdana" w:hAnsi="Verdana"/>
          <w:b/>
        </w:rPr>
        <w:t xml:space="preserve"> </w:t>
      </w:r>
      <w:r w:rsidR="000071B0" w:rsidRPr="00C26B91">
        <w:rPr>
          <w:rFonts w:ascii="Verdana" w:eastAsia="Times New Roman" w:hAnsi="Verdana" w:cs="Times New Roman"/>
          <w:b/>
          <w:i/>
        </w:rPr>
        <w:t xml:space="preserve">A spouse of a member of the armed forces serving on active duty who has orders specifying a permanent change of station (not for training); A spouse of a 100 percent disabled service member injured while on active duty; the un-remarried widow or widower of a service member who was killed while performing active duty. </w:t>
      </w:r>
    </w:p>
    <w:p w:rsidR="00C26B91" w:rsidRPr="00C26B91" w:rsidRDefault="00C26B91" w:rsidP="00C26B91">
      <w:pPr>
        <w:pStyle w:val="ListParagraph"/>
        <w:spacing w:before="100" w:beforeAutospacing="1" w:after="100" w:afterAutospacing="1" w:line="240" w:lineRule="auto"/>
        <w:rPr>
          <w:rFonts w:ascii="Verdana" w:eastAsia="Times New Roman" w:hAnsi="Verdana" w:cs="Times New Roman"/>
          <w:b/>
          <w:i/>
        </w:rPr>
      </w:pPr>
    </w:p>
    <w:p w:rsidR="00A32B65" w:rsidRDefault="00BE2EFF" w:rsidP="00A32B65">
      <w:pPr>
        <w:pStyle w:val="NormalWeb"/>
        <w:spacing w:before="0" w:beforeAutospacing="0" w:after="0" w:afterAutospacing="0"/>
      </w:pPr>
      <w:r w:rsidRPr="00FF71F9">
        <w:rPr>
          <w:rFonts w:ascii="Verdana" w:hAnsi="Verdana"/>
        </w:rPr>
        <w:t xml:space="preserve">As a military spouse, you may be eligible to apply for federal job vacancies using the Executive Order </w:t>
      </w:r>
      <w:r w:rsidR="00D701C6" w:rsidRPr="00FF71F9">
        <w:rPr>
          <w:rFonts w:ascii="Verdana" w:hAnsi="Verdana"/>
        </w:rPr>
        <w:t xml:space="preserve">(EO) </w:t>
      </w:r>
      <w:r w:rsidRPr="00FF71F9">
        <w:rPr>
          <w:rFonts w:ascii="Verdana" w:hAnsi="Verdana"/>
        </w:rPr>
        <w:t>13473</w:t>
      </w:r>
      <w:r w:rsidR="00A32B65">
        <w:rPr>
          <w:rFonts w:ascii="Verdana" w:hAnsi="Verdana"/>
        </w:rPr>
        <w:t xml:space="preserve">, </w:t>
      </w:r>
      <w:r w:rsidR="006D67F5">
        <w:rPr>
          <w:rFonts w:ascii="Verdana" w:hAnsi="Verdana"/>
        </w:rPr>
        <w:t>Noncompetitive Appointment for Certain Military Spouses</w:t>
      </w:r>
      <w:r w:rsidR="00A32B65">
        <w:rPr>
          <w:rFonts w:ascii="Verdana" w:hAnsi="Verdana"/>
        </w:rPr>
        <w:t>.</w:t>
      </w:r>
      <w:r w:rsidR="00FF71F9" w:rsidRPr="00FF71F9">
        <w:rPr>
          <w:rFonts w:ascii="Verdana" w:hAnsi="Verdana"/>
        </w:rPr>
        <w:t xml:space="preserve"> </w:t>
      </w:r>
    </w:p>
    <w:p w:rsidR="00A32B65" w:rsidRDefault="00A32B65" w:rsidP="00A32B65">
      <w:pPr>
        <w:pStyle w:val="NormalWeb"/>
        <w:spacing w:before="0" w:beforeAutospacing="0" w:after="0" w:afterAutospacing="0"/>
      </w:pPr>
      <w:r>
        <w:rPr>
          <w:rStyle w:val="text560font4"/>
        </w:rPr>
        <w:t> </w:t>
      </w:r>
    </w:p>
    <w:p w:rsidR="00A32B65" w:rsidRDefault="00A32B65" w:rsidP="00A32B65">
      <w:pPr>
        <w:pStyle w:val="NormalWeb"/>
        <w:numPr>
          <w:ilvl w:val="0"/>
          <w:numId w:val="19"/>
        </w:numPr>
        <w:spacing w:before="0" w:beforeAutospacing="0" w:after="0" w:afterAutospacing="0"/>
        <w:rPr>
          <w:rFonts w:ascii="Verdana" w:eastAsiaTheme="minorHAnsi" w:hAnsi="Verdana" w:cstheme="minorBidi"/>
          <w:sz w:val="22"/>
          <w:szCs w:val="22"/>
        </w:rPr>
      </w:pPr>
      <w:r w:rsidRPr="00A32B65">
        <w:rPr>
          <w:rFonts w:ascii="Verdana" w:eastAsiaTheme="minorHAnsi" w:hAnsi="Verdana" w:cstheme="minorBidi"/>
          <w:sz w:val="22"/>
          <w:szCs w:val="22"/>
        </w:rPr>
        <w:t>The EO 13473 is a hiring authority for spouses of active duty service members; spouses of 100% disabled veterans; and spouses of service members killed while on active duty.  </w:t>
      </w:r>
    </w:p>
    <w:p w:rsidR="00A32B65" w:rsidRDefault="00A32B65" w:rsidP="00A32B65">
      <w:pPr>
        <w:pStyle w:val="NormalWeb"/>
        <w:spacing w:before="0" w:beforeAutospacing="0" w:after="0" w:afterAutospacing="0"/>
        <w:ind w:left="360"/>
        <w:rPr>
          <w:rFonts w:ascii="Verdana" w:eastAsiaTheme="minorHAnsi" w:hAnsi="Verdana" w:cstheme="minorBidi"/>
          <w:sz w:val="22"/>
          <w:szCs w:val="22"/>
        </w:rPr>
      </w:pPr>
    </w:p>
    <w:p w:rsidR="00A32B65" w:rsidRDefault="00A32B65" w:rsidP="00A32B65">
      <w:pPr>
        <w:pStyle w:val="NormalWeb"/>
        <w:numPr>
          <w:ilvl w:val="0"/>
          <w:numId w:val="19"/>
        </w:numPr>
        <w:spacing w:before="0" w:beforeAutospacing="0" w:after="0" w:afterAutospacing="0"/>
        <w:rPr>
          <w:rFonts w:ascii="Verdana" w:eastAsiaTheme="minorHAnsi" w:hAnsi="Verdana" w:cstheme="minorBidi"/>
          <w:sz w:val="22"/>
          <w:szCs w:val="22"/>
        </w:rPr>
      </w:pPr>
      <w:r w:rsidRPr="00A32B65">
        <w:rPr>
          <w:rFonts w:ascii="Verdana" w:eastAsiaTheme="minorHAnsi" w:hAnsi="Verdana" w:cstheme="minorBidi"/>
          <w:sz w:val="22"/>
          <w:szCs w:val="22"/>
        </w:rPr>
        <w:t xml:space="preserve">This authority will help you gain entry into the Federal Service, ease the stress of transition to a new duty station, and it recognizes the service of our disabled veterans or those killed while on active duty. </w:t>
      </w:r>
    </w:p>
    <w:p w:rsidR="00D174F1" w:rsidRDefault="00D174F1">
      <w:pPr>
        <w:rPr>
          <w:rFonts w:ascii="Verdana" w:hAnsi="Verdana"/>
        </w:rPr>
      </w:pPr>
    </w:p>
    <w:p w:rsidR="00D174F1" w:rsidRDefault="00D174F1" w:rsidP="00A32B65">
      <w:pPr>
        <w:pStyle w:val="NormalWeb"/>
        <w:numPr>
          <w:ilvl w:val="0"/>
          <w:numId w:val="19"/>
        </w:numPr>
        <w:spacing w:before="0" w:beforeAutospacing="0" w:after="0" w:afterAutospacing="0"/>
        <w:rPr>
          <w:rFonts w:ascii="Verdana" w:eastAsiaTheme="minorHAnsi" w:hAnsi="Verdana" w:cstheme="minorBidi"/>
          <w:sz w:val="22"/>
          <w:szCs w:val="22"/>
        </w:rPr>
      </w:pPr>
      <w:r>
        <w:rPr>
          <w:rFonts w:ascii="Verdana" w:eastAsiaTheme="minorHAnsi" w:hAnsi="Verdana" w:cstheme="minorBidi"/>
          <w:sz w:val="22"/>
          <w:szCs w:val="22"/>
        </w:rPr>
        <w:t>Below is a table outlining the eligibility requirements for Military Spouses:</w:t>
      </w:r>
    </w:p>
    <w:p w:rsidR="009A19F9" w:rsidRPr="00A32B65" w:rsidRDefault="009A19F9" w:rsidP="009A19F9">
      <w:pPr>
        <w:pStyle w:val="NormalWeb"/>
        <w:spacing w:before="0" w:beforeAutospacing="0" w:after="0" w:afterAutospacing="0"/>
        <w:ind w:left="720"/>
        <w:rPr>
          <w:rFonts w:ascii="Verdana" w:eastAsiaTheme="minorHAnsi" w:hAnsi="Verdana" w:cstheme="minorBidi"/>
          <w:sz w:val="22"/>
          <w:szCs w:val="22"/>
        </w:rPr>
      </w:pPr>
    </w:p>
    <w:p w:rsidR="00A32B65" w:rsidRPr="00A32B65" w:rsidRDefault="009A19F9" w:rsidP="00A32B65">
      <w:pPr>
        <w:spacing w:before="100" w:beforeAutospacing="1" w:after="100" w:afterAutospacing="1" w:line="240" w:lineRule="auto"/>
        <w:ind w:left="360"/>
        <w:rPr>
          <w:rFonts w:ascii="Verdana" w:hAnsi="Verdana"/>
        </w:rPr>
      </w:pPr>
      <w:r w:rsidRPr="009A19F9">
        <w:rPr>
          <w:rFonts w:ascii="Verdana" w:hAnsi="Verdana"/>
          <w:noProof/>
        </w:rPr>
        <w:drawing>
          <wp:inline distT="0" distB="0" distL="0" distR="0">
            <wp:extent cx="5043805" cy="3276600"/>
            <wp:effectExtent l="38100" t="0" r="23495"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B0CB1" w:rsidRDefault="00FF71F9" w:rsidP="006B0CB1">
      <w:pPr>
        <w:pStyle w:val="NormalWeb"/>
        <w:numPr>
          <w:ilvl w:val="0"/>
          <w:numId w:val="19"/>
        </w:numPr>
        <w:spacing w:before="0" w:beforeAutospacing="0" w:after="0" w:afterAutospacing="0"/>
        <w:rPr>
          <w:rFonts w:ascii="Verdana" w:eastAsiaTheme="minorHAnsi" w:hAnsi="Verdana" w:cstheme="minorBidi"/>
          <w:sz w:val="22"/>
          <w:szCs w:val="22"/>
        </w:rPr>
      </w:pPr>
      <w:r w:rsidRPr="006B0CB1">
        <w:rPr>
          <w:rFonts w:ascii="Verdana" w:eastAsiaTheme="minorHAnsi" w:hAnsi="Verdana" w:cstheme="minorBidi"/>
          <w:sz w:val="22"/>
          <w:szCs w:val="22"/>
        </w:rPr>
        <w:lastRenderedPageBreak/>
        <w:t xml:space="preserve">You </w:t>
      </w:r>
      <w:r w:rsidR="00BE7CF4" w:rsidRPr="006B0CB1">
        <w:rPr>
          <w:rFonts w:ascii="Verdana" w:eastAsiaTheme="minorHAnsi" w:hAnsi="Verdana" w:cstheme="minorBidi"/>
          <w:sz w:val="22"/>
          <w:szCs w:val="22"/>
        </w:rPr>
        <w:t xml:space="preserve">may be eligible </w:t>
      </w:r>
      <w:r w:rsidRPr="006B0CB1">
        <w:rPr>
          <w:rFonts w:ascii="Verdana" w:eastAsiaTheme="minorHAnsi" w:hAnsi="Verdana" w:cstheme="minorBidi"/>
          <w:sz w:val="22"/>
          <w:szCs w:val="22"/>
        </w:rPr>
        <w:t>to register in the Department of Defense (DoD) Priority Placement Program (PPP</w:t>
      </w:r>
      <w:r w:rsidR="002525FD" w:rsidRPr="006B0CB1">
        <w:rPr>
          <w:rFonts w:ascii="Verdana" w:eastAsiaTheme="minorHAnsi" w:hAnsi="Verdana" w:cstheme="minorBidi"/>
          <w:sz w:val="22"/>
          <w:szCs w:val="22"/>
        </w:rPr>
        <w:t>.</w:t>
      </w:r>
      <w:r w:rsidRPr="006B0CB1">
        <w:rPr>
          <w:rFonts w:ascii="Verdana" w:eastAsiaTheme="minorHAnsi" w:hAnsi="Verdana" w:cstheme="minorBidi"/>
          <w:sz w:val="22"/>
          <w:szCs w:val="22"/>
        </w:rPr>
        <w:t>)</w:t>
      </w:r>
    </w:p>
    <w:p w:rsidR="00FF71F9" w:rsidRPr="006B0CB1" w:rsidRDefault="00FF71F9" w:rsidP="006B0CB1">
      <w:pPr>
        <w:pStyle w:val="NormalWeb"/>
        <w:spacing w:before="0" w:beforeAutospacing="0" w:after="0" w:afterAutospacing="0"/>
        <w:ind w:left="720"/>
        <w:rPr>
          <w:rFonts w:ascii="Verdana" w:eastAsiaTheme="minorHAnsi" w:hAnsi="Verdana" w:cstheme="minorBidi"/>
          <w:sz w:val="22"/>
          <w:szCs w:val="22"/>
        </w:rPr>
      </w:pPr>
      <w:r w:rsidRPr="006B0CB1">
        <w:rPr>
          <w:rFonts w:ascii="Verdana" w:eastAsiaTheme="minorHAnsi" w:hAnsi="Verdana" w:cstheme="minorBidi"/>
          <w:sz w:val="22"/>
          <w:szCs w:val="22"/>
        </w:rPr>
        <w:t xml:space="preserve"> </w:t>
      </w:r>
    </w:p>
    <w:p w:rsidR="003D0F4D" w:rsidRPr="006B0CB1" w:rsidRDefault="002557AD" w:rsidP="006B0CB1">
      <w:pPr>
        <w:pStyle w:val="NormalWeb"/>
        <w:numPr>
          <w:ilvl w:val="0"/>
          <w:numId w:val="19"/>
        </w:numPr>
        <w:spacing w:before="0" w:beforeAutospacing="0" w:after="0" w:afterAutospacing="0"/>
        <w:rPr>
          <w:rFonts w:ascii="Verdana" w:eastAsiaTheme="minorHAnsi" w:hAnsi="Verdana" w:cstheme="minorBidi"/>
          <w:sz w:val="22"/>
          <w:szCs w:val="22"/>
        </w:rPr>
      </w:pPr>
      <w:r w:rsidRPr="006B0CB1">
        <w:rPr>
          <w:rFonts w:ascii="Verdana" w:eastAsiaTheme="minorHAnsi" w:hAnsi="Verdana" w:cstheme="minorBidi"/>
          <w:sz w:val="22"/>
          <w:szCs w:val="22"/>
        </w:rPr>
        <w:t xml:space="preserve">If </w:t>
      </w:r>
      <w:r w:rsidR="00BE7CF4" w:rsidRPr="006B0CB1">
        <w:rPr>
          <w:rFonts w:ascii="Verdana" w:eastAsiaTheme="minorHAnsi" w:hAnsi="Verdana" w:cstheme="minorBidi"/>
          <w:sz w:val="22"/>
          <w:szCs w:val="22"/>
        </w:rPr>
        <w:t xml:space="preserve">you are </w:t>
      </w:r>
      <w:r w:rsidRPr="006B0CB1">
        <w:rPr>
          <w:rFonts w:ascii="Verdana" w:eastAsiaTheme="minorHAnsi" w:hAnsi="Verdana" w:cstheme="minorBidi"/>
          <w:sz w:val="22"/>
          <w:szCs w:val="22"/>
        </w:rPr>
        <w:t>a spouse of a 100 percent disabled service member, this authority is good indefinitely</w:t>
      </w:r>
      <w:r w:rsidR="002525FD" w:rsidRPr="006B0CB1">
        <w:rPr>
          <w:rFonts w:ascii="Verdana" w:eastAsiaTheme="minorHAnsi" w:hAnsi="Verdana" w:cstheme="minorBidi"/>
          <w:sz w:val="22"/>
          <w:szCs w:val="22"/>
        </w:rPr>
        <w:t>.</w:t>
      </w:r>
    </w:p>
    <w:p w:rsidR="00DC289A" w:rsidRDefault="00DC289A" w:rsidP="00DC289A">
      <w:pPr>
        <w:pStyle w:val="ListParagraph"/>
        <w:rPr>
          <w:rFonts w:ascii="Verdana" w:hAnsi="Verdana"/>
          <w:highlight w:val="yellow"/>
        </w:rPr>
      </w:pPr>
    </w:p>
    <w:p w:rsidR="00B208BD" w:rsidRPr="00DC289A" w:rsidRDefault="00C26B91" w:rsidP="00DC289A">
      <w:pPr>
        <w:pStyle w:val="ListParagraph"/>
        <w:numPr>
          <w:ilvl w:val="0"/>
          <w:numId w:val="19"/>
        </w:numPr>
        <w:spacing w:before="100" w:beforeAutospacing="1" w:after="100" w:afterAutospacing="1" w:line="240" w:lineRule="auto"/>
        <w:rPr>
          <w:rFonts w:ascii="Verdana" w:hAnsi="Verdana"/>
        </w:rPr>
      </w:pPr>
      <w:r w:rsidRPr="00DC289A">
        <w:rPr>
          <w:rFonts w:ascii="Verdana" w:hAnsi="Verdana"/>
        </w:rPr>
        <w:t xml:space="preserve">What </w:t>
      </w:r>
      <w:r w:rsidR="00B208BD" w:rsidRPr="00DC289A">
        <w:rPr>
          <w:rFonts w:ascii="Verdana" w:hAnsi="Verdana"/>
        </w:rPr>
        <w:t>Action Steps</w:t>
      </w:r>
      <w:r w:rsidRPr="00DC289A">
        <w:rPr>
          <w:rFonts w:ascii="Verdana" w:hAnsi="Verdana"/>
        </w:rPr>
        <w:t xml:space="preserve"> to Take</w:t>
      </w:r>
      <w:r w:rsidR="00B208BD" w:rsidRPr="00DC289A">
        <w:rPr>
          <w:rFonts w:ascii="Verdana" w:hAnsi="Verdana"/>
        </w:rPr>
        <w:t>:</w:t>
      </w:r>
    </w:p>
    <w:p w:rsidR="00C26B91" w:rsidRPr="00C26B91" w:rsidRDefault="00C26B91" w:rsidP="00C26B91">
      <w:pPr>
        <w:pStyle w:val="ListParagraph"/>
        <w:rPr>
          <w:rFonts w:ascii="Verdana" w:hAnsi="Verdana"/>
        </w:rPr>
      </w:pPr>
    </w:p>
    <w:p w:rsidR="00B208BD" w:rsidRPr="00DC289A" w:rsidRDefault="00B208BD" w:rsidP="00C26B91">
      <w:pPr>
        <w:pStyle w:val="ListParagraph"/>
        <w:numPr>
          <w:ilvl w:val="0"/>
          <w:numId w:val="30"/>
        </w:numPr>
        <w:rPr>
          <w:rFonts w:ascii="Verdana" w:eastAsiaTheme="majorEastAsia" w:hAnsi="Verdana" w:cstheme="majorBidi"/>
          <w:b/>
          <w:bCs/>
          <w:color w:val="4F81BD" w:themeColor="accent1"/>
        </w:rPr>
      </w:pPr>
      <w:r w:rsidRPr="00C26B91">
        <w:rPr>
          <w:rFonts w:ascii="Verdana" w:hAnsi="Verdana"/>
        </w:rPr>
        <w:t>Contact the</w:t>
      </w:r>
      <w:r w:rsidR="00C26B91">
        <w:rPr>
          <w:rFonts w:ascii="Verdana" w:hAnsi="Verdana"/>
        </w:rPr>
        <w:t xml:space="preserve"> Fort Sam Houston </w:t>
      </w:r>
      <w:r w:rsidRPr="00C26B91">
        <w:rPr>
          <w:rFonts w:ascii="Verdana" w:hAnsi="Verdana"/>
        </w:rPr>
        <w:t>Civili</w:t>
      </w:r>
      <w:r w:rsidR="00DC289A">
        <w:rPr>
          <w:rFonts w:ascii="Verdana" w:hAnsi="Verdana"/>
        </w:rPr>
        <w:t xml:space="preserve">an Personnel Advisory Center to learn of the advantages of the automated placement program and to </w:t>
      </w:r>
      <w:r w:rsidRPr="00C26B91">
        <w:rPr>
          <w:rFonts w:ascii="Verdana" w:hAnsi="Verdana"/>
        </w:rPr>
        <w:t>register into P</w:t>
      </w:r>
      <w:r w:rsidR="00C26B91">
        <w:rPr>
          <w:rFonts w:ascii="Verdana" w:hAnsi="Verdana"/>
        </w:rPr>
        <w:t>riority Placement Program</w:t>
      </w:r>
      <w:r w:rsidR="00BE7CF4">
        <w:rPr>
          <w:rFonts w:ascii="Verdana" w:hAnsi="Verdana"/>
        </w:rPr>
        <w:t xml:space="preserve"> </w:t>
      </w:r>
      <w:r w:rsidR="00BE7CF4" w:rsidRPr="003B44B1">
        <w:rPr>
          <w:rFonts w:ascii="Verdana" w:hAnsi="Verdana"/>
        </w:rPr>
        <w:t>(if eligible</w:t>
      </w:r>
      <w:r w:rsidR="0030788B">
        <w:rPr>
          <w:rFonts w:ascii="Verdana" w:hAnsi="Verdana"/>
        </w:rPr>
        <w:t>.</w:t>
      </w:r>
      <w:r w:rsidR="00BE7CF4" w:rsidRPr="003B44B1">
        <w:rPr>
          <w:rFonts w:ascii="Verdana" w:hAnsi="Verdana"/>
        </w:rPr>
        <w:t>)</w:t>
      </w:r>
    </w:p>
    <w:p w:rsidR="00DC289A" w:rsidRPr="00C26B91" w:rsidRDefault="00DC289A" w:rsidP="00DC289A">
      <w:pPr>
        <w:pStyle w:val="ListParagraph"/>
        <w:ind w:left="1440"/>
        <w:rPr>
          <w:rFonts w:ascii="Verdana" w:eastAsiaTheme="majorEastAsia" w:hAnsi="Verdana" w:cstheme="majorBidi"/>
          <w:b/>
          <w:bCs/>
          <w:color w:val="4F81BD" w:themeColor="accent1"/>
        </w:rPr>
      </w:pPr>
    </w:p>
    <w:p w:rsidR="00C26B91" w:rsidRPr="0059722D" w:rsidRDefault="00C26B91" w:rsidP="00C26B91">
      <w:pPr>
        <w:pStyle w:val="ListParagraph"/>
        <w:numPr>
          <w:ilvl w:val="0"/>
          <w:numId w:val="30"/>
        </w:numPr>
        <w:rPr>
          <w:rFonts w:ascii="Verdana" w:eastAsiaTheme="majorEastAsia" w:hAnsi="Verdana" w:cstheme="majorBidi"/>
          <w:b/>
          <w:bCs/>
          <w:color w:val="4F81BD" w:themeColor="accent1"/>
          <w:u w:val="single"/>
        </w:rPr>
      </w:pPr>
      <w:r>
        <w:rPr>
          <w:rFonts w:ascii="Verdana" w:hAnsi="Verdana"/>
        </w:rPr>
        <w:t>Bring the following documents</w:t>
      </w:r>
      <w:r w:rsidR="0030788B">
        <w:rPr>
          <w:rFonts w:ascii="Verdana" w:hAnsi="Verdana"/>
        </w:rPr>
        <w:t xml:space="preserve"> with you</w:t>
      </w:r>
      <w:r>
        <w:rPr>
          <w:rFonts w:ascii="Verdana" w:hAnsi="Verdana"/>
        </w:rPr>
        <w:t xml:space="preserve">:  </w:t>
      </w:r>
    </w:p>
    <w:p w:rsidR="0059722D" w:rsidRPr="00C26B91" w:rsidRDefault="0059722D" w:rsidP="0059722D">
      <w:pPr>
        <w:pStyle w:val="ListParagraph"/>
        <w:ind w:left="1440"/>
        <w:rPr>
          <w:rFonts w:ascii="Verdana" w:eastAsiaTheme="majorEastAsia" w:hAnsi="Verdana" w:cstheme="majorBidi"/>
          <w:b/>
          <w:bCs/>
          <w:color w:val="4F81BD" w:themeColor="accent1"/>
          <w:u w:val="single"/>
        </w:rPr>
      </w:pPr>
    </w:p>
    <w:p w:rsidR="00C26B91" w:rsidRDefault="00BE7CF4" w:rsidP="0059722D">
      <w:pPr>
        <w:pStyle w:val="ListParagraph"/>
        <w:numPr>
          <w:ilvl w:val="0"/>
          <w:numId w:val="31"/>
        </w:numPr>
        <w:rPr>
          <w:rFonts w:ascii="Verdana" w:hAnsi="Verdana"/>
        </w:rPr>
      </w:pPr>
      <w:r w:rsidRPr="003B44B1">
        <w:rPr>
          <w:rFonts w:ascii="Verdana" w:hAnsi="Verdana"/>
        </w:rPr>
        <w:t>Sponsor’s</w:t>
      </w:r>
      <w:r>
        <w:rPr>
          <w:rFonts w:ascii="Verdana" w:hAnsi="Verdana"/>
        </w:rPr>
        <w:t xml:space="preserve"> </w:t>
      </w:r>
      <w:r w:rsidR="00C26B91" w:rsidRPr="00C26B91">
        <w:rPr>
          <w:rFonts w:ascii="Verdana" w:hAnsi="Verdana"/>
        </w:rPr>
        <w:t>P</w:t>
      </w:r>
      <w:r w:rsidR="0059722D">
        <w:rPr>
          <w:rFonts w:ascii="Verdana" w:hAnsi="Verdana"/>
        </w:rPr>
        <w:t xml:space="preserve">ermanent Change </w:t>
      </w:r>
      <w:r w:rsidR="003D0F4D">
        <w:rPr>
          <w:rFonts w:ascii="Verdana" w:hAnsi="Verdana"/>
        </w:rPr>
        <w:t>of Station (P</w:t>
      </w:r>
      <w:r w:rsidR="00C26B91" w:rsidRPr="00C26B91">
        <w:rPr>
          <w:rFonts w:ascii="Verdana" w:hAnsi="Verdana"/>
        </w:rPr>
        <w:t>CS</w:t>
      </w:r>
      <w:r w:rsidR="003D0F4D">
        <w:rPr>
          <w:rFonts w:ascii="Verdana" w:hAnsi="Verdana"/>
        </w:rPr>
        <w:t>)</w:t>
      </w:r>
      <w:r w:rsidR="00C26B91" w:rsidRPr="00C26B91">
        <w:rPr>
          <w:rFonts w:ascii="Verdana" w:hAnsi="Verdana"/>
        </w:rPr>
        <w:t xml:space="preserve"> Orders</w:t>
      </w:r>
      <w:r w:rsidR="00156AC8">
        <w:rPr>
          <w:rFonts w:ascii="Verdana" w:hAnsi="Verdana"/>
        </w:rPr>
        <w:t>, if applicable</w:t>
      </w:r>
    </w:p>
    <w:p w:rsidR="0059722D" w:rsidRDefault="0059722D" w:rsidP="0059722D">
      <w:pPr>
        <w:pStyle w:val="ListParagraph"/>
        <w:ind w:left="2160"/>
        <w:rPr>
          <w:rFonts w:ascii="Verdana" w:hAnsi="Verdana"/>
        </w:rPr>
      </w:pPr>
    </w:p>
    <w:p w:rsidR="00C26B91" w:rsidRDefault="004E42E3" w:rsidP="0059722D">
      <w:pPr>
        <w:pStyle w:val="ListParagraph"/>
        <w:numPr>
          <w:ilvl w:val="0"/>
          <w:numId w:val="31"/>
        </w:numPr>
        <w:rPr>
          <w:rFonts w:ascii="Verdana" w:hAnsi="Verdana"/>
        </w:rPr>
      </w:pPr>
      <w:r>
        <w:rPr>
          <w:rFonts w:ascii="Verdana" w:hAnsi="Verdana"/>
        </w:rPr>
        <w:t xml:space="preserve">A copy of </w:t>
      </w:r>
      <w:r w:rsidR="00BA10F4">
        <w:rPr>
          <w:rFonts w:ascii="Verdana" w:hAnsi="Verdana"/>
        </w:rPr>
        <w:t>m</w:t>
      </w:r>
      <w:r w:rsidR="00C26B91" w:rsidRPr="00C26B91">
        <w:rPr>
          <w:rFonts w:ascii="Verdana" w:hAnsi="Verdana"/>
        </w:rPr>
        <w:t>arriage Certificate</w:t>
      </w:r>
      <w:r>
        <w:rPr>
          <w:rFonts w:ascii="Verdana" w:hAnsi="Verdana"/>
        </w:rPr>
        <w:t xml:space="preserve"> or death certificate</w:t>
      </w:r>
    </w:p>
    <w:p w:rsidR="0059722D" w:rsidRPr="0059722D" w:rsidRDefault="0059722D" w:rsidP="0059722D">
      <w:pPr>
        <w:pStyle w:val="ListParagraph"/>
        <w:rPr>
          <w:rFonts w:ascii="Verdana" w:hAnsi="Verdana"/>
        </w:rPr>
      </w:pPr>
    </w:p>
    <w:p w:rsidR="00C26B91" w:rsidRDefault="00C26B91" w:rsidP="0059722D">
      <w:pPr>
        <w:pStyle w:val="ListParagraph"/>
        <w:numPr>
          <w:ilvl w:val="0"/>
          <w:numId w:val="31"/>
        </w:numPr>
        <w:rPr>
          <w:rFonts w:ascii="Verdana" w:hAnsi="Verdana"/>
        </w:rPr>
      </w:pPr>
      <w:r w:rsidRPr="00C26B91">
        <w:rPr>
          <w:rFonts w:ascii="Verdana" w:hAnsi="Verdana"/>
        </w:rPr>
        <w:t>Resume</w:t>
      </w:r>
    </w:p>
    <w:p w:rsidR="0059722D" w:rsidRPr="0059722D" w:rsidRDefault="0059722D" w:rsidP="0059722D">
      <w:pPr>
        <w:pStyle w:val="ListParagraph"/>
        <w:rPr>
          <w:rFonts w:ascii="Verdana" w:eastAsiaTheme="majorEastAsia" w:hAnsi="Verdana" w:cstheme="majorBidi"/>
          <w:b/>
          <w:bCs/>
          <w:color w:val="4F81BD" w:themeColor="accent1"/>
        </w:rPr>
      </w:pPr>
    </w:p>
    <w:p w:rsidR="0059722D" w:rsidRDefault="0059722D" w:rsidP="0059722D">
      <w:pPr>
        <w:pStyle w:val="ListParagraph"/>
        <w:numPr>
          <w:ilvl w:val="0"/>
          <w:numId w:val="31"/>
        </w:numPr>
        <w:rPr>
          <w:rFonts w:ascii="Verdana" w:eastAsiaTheme="majorEastAsia" w:hAnsi="Verdana" w:cstheme="majorBidi"/>
          <w:bCs/>
        </w:rPr>
      </w:pPr>
      <w:r w:rsidRPr="0059722D">
        <w:rPr>
          <w:rFonts w:ascii="Verdana" w:eastAsiaTheme="majorEastAsia" w:hAnsi="Verdana" w:cstheme="majorBidi"/>
          <w:bCs/>
        </w:rPr>
        <w:t>Previous Standard Form 50 (SF</w:t>
      </w:r>
      <w:r w:rsidR="003D0F4D">
        <w:rPr>
          <w:rFonts w:ascii="Verdana" w:eastAsiaTheme="majorEastAsia" w:hAnsi="Verdana" w:cstheme="majorBidi"/>
          <w:bCs/>
        </w:rPr>
        <w:t>-</w:t>
      </w:r>
      <w:r w:rsidRPr="0059722D">
        <w:rPr>
          <w:rFonts w:ascii="Verdana" w:eastAsiaTheme="majorEastAsia" w:hAnsi="Verdana" w:cstheme="majorBidi"/>
          <w:bCs/>
        </w:rPr>
        <w:t xml:space="preserve">50) if </w:t>
      </w:r>
      <w:r w:rsidR="0030788B">
        <w:rPr>
          <w:rFonts w:ascii="Verdana" w:eastAsiaTheme="majorEastAsia" w:hAnsi="Verdana" w:cstheme="majorBidi"/>
          <w:bCs/>
        </w:rPr>
        <w:t xml:space="preserve">spouse was a </w:t>
      </w:r>
      <w:r w:rsidR="004E42E3">
        <w:rPr>
          <w:rFonts w:ascii="Verdana" w:eastAsiaTheme="majorEastAsia" w:hAnsi="Verdana" w:cstheme="majorBidi"/>
          <w:bCs/>
        </w:rPr>
        <w:t>previous Federal employee</w:t>
      </w:r>
    </w:p>
    <w:p w:rsidR="00BA10F4" w:rsidRPr="00BA10F4" w:rsidRDefault="00BA10F4" w:rsidP="00BA10F4">
      <w:pPr>
        <w:pStyle w:val="ListParagraph"/>
        <w:rPr>
          <w:rFonts w:ascii="Verdana" w:eastAsiaTheme="majorEastAsia" w:hAnsi="Verdana" w:cstheme="majorBidi"/>
          <w:bCs/>
        </w:rPr>
      </w:pPr>
    </w:p>
    <w:p w:rsidR="00BA10F4" w:rsidRDefault="00BA10F4" w:rsidP="00BA10F4">
      <w:pPr>
        <w:pStyle w:val="ListParagraph"/>
        <w:numPr>
          <w:ilvl w:val="0"/>
          <w:numId w:val="31"/>
        </w:numPr>
        <w:rPr>
          <w:rFonts w:ascii="Verdana" w:hAnsi="Verdana" w:cs="Arial"/>
        </w:rPr>
      </w:pPr>
      <w:r w:rsidRPr="00943CA3">
        <w:rPr>
          <w:rFonts w:ascii="Verdana" w:hAnsi="Verdana" w:cs="Arial"/>
        </w:rPr>
        <w:t>Veterans Administration Letter documenting percentage of disability (if applicable)</w:t>
      </w:r>
    </w:p>
    <w:p w:rsidR="00BA10F4" w:rsidRPr="00BA10F4" w:rsidRDefault="00BA10F4" w:rsidP="00BA10F4">
      <w:pPr>
        <w:pStyle w:val="ListParagraph"/>
        <w:rPr>
          <w:rFonts w:ascii="Verdana" w:hAnsi="Verdana" w:cs="Arial"/>
        </w:rPr>
      </w:pPr>
    </w:p>
    <w:p w:rsidR="00BA10F4" w:rsidRDefault="00BA10F4" w:rsidP="00BA10F4">
      <w:pPr>
        <w:pStyle w:val="ListParagraph"/>
        <w:numPr>
          <w:ilvl w:val="0"/>
          <w:numId w:val="31"/>
        </w:numPr>
        <w:rPr>
          <w:rFonts w:ascii="Verdana" w:hAnsi="Verdana" w:cs="Arial"/>
        </w:rPr>
      </w:pPr>
      <w:r>
        <w:rPr>
          <w:rFonts w:ascii="Verdana" w:hAnsi="Verdana" w:cs="Arial"/>
        </w:rPr>
        <w:t>Certificate of Discharge DD214 (Member 4 Copy)</w:t>
      </w:r>
    </w:p>
    <w:p w:rsidR="004E42E3" w:rsidRPr="004E42E3" w:rsidRDefault="004E42E3" w:rsidP="004E42E3">
      <w:pPr>
        <w:pStyle w:val="ListParagraph"/>
        <w:rPr>
          <w:rFonts w:ascii="Verdana" w:eastAsiaTheme="majorEastAsia" w:hAnsi="Verdana" w:cstheme="majorBidi"/>
          <w:bCs/>
        </w:rPr>
      </w:pPr>
    </w:p>
    <w:p w:rsidR="00715149" w:rsidRPr="00715149" w:rsidRDefault="00715149" w:rsidP="00715149">
      <w:pPr>
        <w:pStyle w:val="ListParagraph"/>
        <w:rPr>
          <w:rFonts w:ascii="Verdana" w:eastAsiaTheme="majorEastAsia" w:hAnsi="Verdana" w:cstheme="majorBidi"/>
          <w:bCs/>
        </w:rPr>
      </w:pPr>
    </w:p>
    <w:p w:rsidR="009C33AE" w:rsidRPr="00B44E88" w:rsidRDefault="009C33AE" w:rsidP="005706D3">
      <w:pPr>
        <w:pStyle w:val="Heading2"/>
        <w:numPr>
          <w:ilvl w:val="0"/>
          <w:numId w:val="8"/>
        </w:numPr>
        <w:ind w:left="446" w:hanging="446"/>
        <w:rPr>
          <w:rFonts w:ascii="Verdana" w:hAnsi="Verdana"/>
        </w:rPr>
      </w:pPr>
      <w:bookmarkStart w:id="13" w:name="_Toc323310459"/>
      <w:r w:rsidRPr="00B44E88">
        <w:rPr>
          <w:rFonts w:ascii="Verdana" w:hAnsi="Verdana"/>
        </w:rPr>
        <w:t>How Do I Apply for a Job at Fort Sam Houston?</w:t>
      </w:r>
      <w:bookmarkEnd w:id="13"/>
    </w:p>
    <w:p w:rsidR="00FF71F9" w:rsidRPr="00B44E88" w:rsidRDefault="00FF71F9" w:rsidP="00FF71F9">
      <w:pPr>
        <w:pStyle w:val="ListParagraph"/>
        <w:ind w:left="810"/>
        <w:rPr>
          <w:rFonts w:ascii="Verdana" w:hAnsi="Verdana"/>
        </w:rPr>
      </w:pPr>
    </w:p>
    <w:p w:rsidR="00B44E88" w:rsidRDefault="009C33AE" w:rsidP="009C33AE">
      <w:pPr>
        <w:pStyle w:val="ListParagraph"/>
        <w:numPr>
          <w:ilvl w:val="0"/>
          <w:numId w:val="1"/>
        </w:numPr>
        <w:rPr>
          <w:rFonts w:ascii="Verdana" w:hAnsi="Verdana"/>
        </w:rPr>
      </w:pPr>
      <w:r w:rsidRPr="00B44E88">
        <w:rPr>
          <w:rFonts w:ascii="Verdana" w:hAnsi="Verdana"/>
          <w:b/>
        </w:rPr>
        <w:t>How do I apply</w:t>
      </w:r>
      <w:r w:rsidR="00B44E88" w:rsidRPr="00B44E88">
        <w:rPr>
          <w:rFonts w:ascii="Verdana" w:hAnsi="Verdana"/>
          <w:b/>
        </w:rPr>
        <w:t xml:space="preserve"> for a job at Fort Sam Houston</w:t>
      </w:r>
      <w:r w:rsidR="00B44E88" w:rsidRPr="00B44E88">
        <w:rPr>
          <w:rFonts w:ascii="Verdana" w:hAnsi="Verdana"/>
        </w:rPr>
        <w:t>?</w:t>
      </w:r>
    </w:p>
    <w:p w:rsidR="00B44E88" w:rsidRDefault="00B44E88" w:rsidP="00B44E88">
      <w:pPr>
        <w:pStyle w:val="ListParagraph"/>
        <w:rPr>
          <w:rFonts w:ascii="Verdana" w:hAnsi="Verdana"/>
        </w:rPr>
      </w:pPr>
    </w:p>
    <w:p w:rsidR="00B44E88" w:rsidRDefault="009C33AE" w:rsidP="00B44E88">
      <w:pPr>
        <w:pStyle w:val="ListParagraph"/>
        <w:rPr>
          <w:rFonts w:ascii="Verdana" w:hAnsi="Verdana"/>
          <w:i/>
        </w:rPr>
      </w:pPr>
      <w:r w:rsidRPr="00B44E88">
        <w:rPr>
          <w:rFonts w:ascii="Verdana" w:hAnsi="Verdana"/>
          <w:i/>
        </w:rPr>
        <w:t>Our jobs are online and posted on USAJOBS or Army Civilian Service websites.</w:t>
      </w:r>
      <w:r w:rsidR="004469B5" w:rsidRPr="00B44E88">
        <w:rPr>
          <w:rFonts w:ascii="Verdana" w:hAnsi="Verdana"/>
          <w:i/>
        </w:rPr>
        <w:t xml:space="preserve"> </w:t>
      </w:r>
      <w:r w:rsidR="00073DF7">
        <w:rPr>
          <w:rFonts w:ascii="Verdana" w:hAnsi="Verdana"/>
          <w:i/>
        </w:rPr>
        <w:t>Submit yo</w:t>
      </w:r>
      <w:r w:rsidR="005834D5">
        <w:rPr>
          <w:rFonts w:ascii="Verdana" w:hAnsi="Verdana"/>
          <w:i/>
        </w:rPr>
        <w:t xml:space="preserve">ur application package online. </w:t>
      </w:r>
    </w:p>
    <w:p w:rsidR="00073DF7" w:rsidRPr="00B44E88" w:rsidRDefault="00073DF7" w:rsidP="00B44E88">
      <w:pPr>
        <w:pStyle w:val="ListParagraph"/>
        <w:rPr>
          <w:rFonts w:ascii="Verdana" w:hAnsi="Verdana"/>
          <w:i/>
        </w:rPr>
      </w:pPr>
    </w:p>
    <w:p w:rsidR="00B44E88" w:rsidRDefault="005B0C7B" w:rsidP="00B44E88">
      <w:pPr>
        <w:pStyle w:val="ListParagraph"/>
        <w:ind w:left="1170"/>
      </w:pPr>
      <w:hyperlink r:id="rId17" w:history="1">
        <w:r w:rsidR="00D14945" w:rsidRPr="00920DDE">
          <w:rPr>
            <w:rStyle w:val="Hyperlink"/>
            <w:rFonts w:ascii="Verdana" w:hAnsi="Verdana"/>
          </w:rPr>
          <w:t>http://www.usajobs.gov/</w:t>
        </w:r>
      </w:hyperlink>
      <w:r w:rsidR="00B44E88">
        <w:rPr>
          <w:rFonts w:ascii="Verdana" w:hAnsi="Verdana"/>
        </w:rPr>
        <w:t xml:space="preserve">  OR   </w:t>
      </w:r>
      <w:hyperlink r:id="rId18" w:history="1">
        <w:r w:rsidR="00B44E88" w:rsidRPr="004A6E1A">
          <w:rPr>
            <w:rStyle w:val="Hyperlink"/>
            <w:rFonts w:ascii="Verdana" w:hAnsi="Verdana"/>
          </w:rPr>
          <w:t>http://www.armycivilianservice.com/</w:t>
        </w:r>
      </w:hyperlink>
    </w:p>
    <w:p w:rsidR="00C86476" w:rsidRDefault="00C86476" w:rsidP="00B44E88">
      <w:pPr>
        <w:pStyle w:val="ListParagraph"/>
        <w:ind w:left="1170"/>
      </w:pPr>
    </w:p>
    <w:p w:rsidR="00C86476" w:rsidRDefault="00C86476" w:rsidP="00B44E88">
      <w:pPr>
        <w:pStyle w:val="ListParagraph"/>
        <w:ind w:left="1170"/>
      </w:pPr>
    </w:p>
    <w:p w:rsidR="00C86476" w:rsidRDefault="00C86476">
      <w:r>
        <w:br w:type="page"/>
      </w:r>
    </w:p>
    <w:p w:rsidR="005834D5" w:rsidRDefault="005834D5" w:rsidP="005834D5">
      <w:pPr>
        <w:pStyle w:val="ListParagraph"/>
        <w:numPr>
          <w:ilvl w:val="0"/>
          <w:numId w:val="1"/>
        </w:numPr>
        <w:rPr>
          <w:rFonts w:ascii="Verdana" w:hAnsi="Verdana"/>
          <w:b/>
        </w:rPr>
      </w:pPr>
      <w:r>
        <w:lastRenderedPageBreak/>
        <w:t xml:space="preserve"> </w:t>
      </w:r>
      <w:r w:rsidRPr="005834D5">
        <w:rPr>
          <w:rFonts w:ascii="Verdana" w:hAnsi="Verdana"/>
          <w:b/>
        </w:rPr>
        <w:t>Do I need to have a resume?</w:t>
      </w:r>
    </w:p>
    <w:p w:rsidR="005834D5" w:rsidRDefault="005834D5" w:rsidP="005834D5">
      <w:pPr>
        <w:pStyle w:val="ListParagraph"/>
        <w:rPr>
          <w:rFonts w:ascii="Verdana" w:hAnsi="Verdana"/>
          <w:i/>
        </w:rPr>
      </w:pPr>
    </w:p>
    <w:p w:rsidR="00715149" w:rsidRDefault="005834D5" w:rsidP="00F10AC5">
      <w:pPr>
        <w:pStyle w:val="ListParagraph"/>
        <w:rPr>
          <w:rFonts w:ascii="Verdana" w:hAnsi="Verdana"/>
          <w:i/>
        </w:rPr>
      </w:pPr>
      <w:r>
        <w:rPr>
          <w:rFonts w:ascii="Verdana" w:hAnsi="Verdana"/>
          <w:i/>
        </w:rPr>
        <w:t xml:space="preserve">Yes, USA Jobs allows you to build a resume or you can upload a resume.   Please Note:  A Federal Resume </w:t>
      </w:r>
      <w:r w:rsidR="005E4556">
        <w:rPr>
          <w:rFonts w:ascii="Verdana" w:hAnsi="Verdana"/>
          <w:i/>
        </w:rPr>
        <w:t xml:space="preserve">should be built in a narrative format (tell a story of each of your various duties).  </w:t>
      </w:r>
    </w:p>
    <w:p w:rsidR="00F10AC5" w:rsidRDefault="00F10AC5" w:rsidP="00F10AC5">
      <w:pPr>
        <w:pStyle w:val="ListParagraph"/>
        <w:rPr>
          <w:rFonts w:ascii="Verdana" w:hAnsi="Verdana"/>
          <w:i/>
        </w:rPr>
      </w:pPr>
    </w:p>
    <w:p w:rsidR="00073DF7" w:rsidRDefault="00073DF7" w:rsidP="009C33AE">
      <w:pPr>
        <w:pStyle w:val="ListParagraph"/>
        <w:numPr>
          <w:ilvl w:val="0"/>
          <w:numId w:val="1"/>
        </w:numPr>
        <w:rPr>
          <w:rFonts w:ascii="Verdana" w:hAnsi="Verdana"/>
          <w:b/>
        </w:rPr>
      </w:pPr>
      <w:r w:rsidRPr="00073DF7">
        <w:rPr>
          <w:rFonts w:ascii="Verdana" w:hAnsi="Verdana"/>
          <w:b/>
        </w:rPr>
        <w:t xml:space="preserve">How does USA Jobs work?  </w:t>
      </w:r>
    </w:p>
    <w:p w:rsidR="005834D5" w:rsidRDefault="005834D5" w:rsidP="005834D5">
      <w:pPr>
        <w:pStyle w:val="ListParagraph"/>
        <w:rPr>
          <w:rFonts w:ascii="Verdana" w:hAnsi="Verdana"/>
          <w:b/>
        </w:rPr>
      </w:pPr>
    </w:p>
    <w:p w:rsidR="005834D5" w:rsidRDefault="005834D5" w:rsidP="005834D5">
      <w:pPr>
        <w:pStyle w:val="ListParagraph"/>
        <w:rPr>
          <w:rFonts w:ascii="Verdana" w:hAnsi="Verdana"/>
          <w:i/>
        </w:rPr>
      </w:pPr>
      <w:r>
        <w:rPr>
          <w:rFonts w:ascii="Verdana" w:hAnsi="Verdana"/>
          <w:i/>
        </w:rPr>
        <w:t xml:space="preserve">If you are going to apply for a vacancy, all applicants will create a USAJOBS account in order to apply online.  </w:t>
      </w:r>
    </w:p>
    <w:p w:rsidR="005834D5" w:rsidRDefault="005834D5" w:rsidP="005834D5">
      <w:pPr>
        <w:pStyle w:val="ListParagraph"/>
        <w:rPr>
          <w:rFonts w:ascii="Verdana" w:hAnsi="Verdana"/>
          <w:i/>
        </w:rPr>
      </w:pPr>
    </w:p>
    <w:p w:rsidR="005834D5" w:rsidRDefault="005834D5" w:rsidP="005834D5">
      <w:pPr>
        <w:pStyle w:val="ListParagraph"/>
        <w:numPr>
          <w:ilvl w:val="0"/>
          <w:numId w:val="1"/>
        </w:numPr>
        <w:rPr>
          <w:rFonts w:ascii="Verdana" w:hAnsi="Verdana"/>
          <w:b/>
        </w:rPr>
      </w:pPr>
      <w:r>
        <w:rPr>
          <w:rFonts w:ascii="Verdana" w:hAnsi="Verdana"/>
          <w:i/>
        </w:rPr>
        <w:t xml:space="preserve"> </w:t>
      </w:r>
      <w:r w:rsidRPr="005834D5">
        <w:rPr>
          <w:rFonts w:ascii="Verdana" w:hAnsi="Verdana"/>
          <w:b/>
        </w:rPr>
        <w:t>Once I create my account on USA Jobs what do I do next?</w:t>
      </w:r>
    </w:p>
    <w:p w:rsidR="005834D5" w:rsidRDefault="005834D5" w:rsidP="005834D5">
      <w:pPr>
        <w:ind w:left="720"/>
        <w:rPr>
          <w:rFonts w:ascii="Verdana" w:hAnsi="Verdana"/>
          <w:i/>
        </w:rPr>
      </w:pPr>
      <w:r>
        <w:rPr>
          <w:rFonts w:ascii="Verdana" w:hAnsi="Verdana"/>
          <w:i/>
        </w:rPr>
        <w:t>You will be able to do a search of the open vacancies by Job Title, City, or State</w:t>
      </w:r>
      <w:r w:rsidR="007D5CF3">
        <w:rPr>
          <w:rFonts w:ascii="Verdana" w:hAnsi="Verdana"/>
          <w:i/>
        </w:rPr>
        <w:t>.</w:t>
      </w:r>
    </w:p>
    <w:p w:rsidR="007D5CF3" w:rsidRDefault="007D5CF3" w:rsidP="007D5CF3">
      <w:pPr>
        <w:pStyle w:val="ListParagraph"/>
        <w:numPr>
          <w:ilvl w:val="0"/>
          <w:numId w:val="1"/>
        </w:numPr>
        <w:rPr>
          <w:rFonts w:ascii="Verdana" w:hAnsi="Verdana"/>
          <w:b/>
        </w:rPr>
      </w:pPr>
      <w:r w:rsidRPr="007D5CF3">
        <w:rPr>
          <w:rFonts w:ascii="Verdana" w:hAnsi="Verdana"/>
          <w:b/>
        </w:rPr>
        <w:t xml:space="preserve"> Once I made a decision of the job vacancy to apply for what is next?</w:t>
      </w:r>
    </w:p>
    <w:p w:rsidR="007D5CF3" w:rsidRPr="007D5CF3" w:rsidRDefault="007D5CF3" w:rsidP="007D5CF3">
      <w:pPr>
        <w:ind w:left="720"/>
        <w:rPr>
          <w:rFonts w:ascii="Verdana" w:hAnsi="Verdana"/>
          <w:i/>
        </w:rPr>
      </w:pPr>
      <w:r>
        <w:rPr>
          <w:rFonts w:ascii="Verdana" w:hAnsi="Verdana"/>
          <w:i/>
        </w:rPr>
        <w:t xml:space="preserve">Apply using the Application Manager.  The application Manager will keep you updated on the application process and the status of the application.  </w:t>
      </w:r>
    </w:p>
    <w:p w:rsidR="005834D5" w:rsidRPr="005834D5" w:rsidRDefault="005834D5" w:rsidP="005834D5">
      <w:pPr>
        <w:pStyle w:val="ListParagraph"/>
        <w:rPr>
          <w:rFonts w:ascii="Verdana" w:eastAsiaTheme="majorEastAsia" w:hAnsi="Verdana" w:cstheme="majorBidi"/>
          <w:b/>
          <w:bCs/>
          <w:color w:val="4F81BD" w:themeColor="accent1"/>
          <w:sz w:val="26"/>
          <w:szCs w:val="26"/>
        </w:rPr>
      </w:pPr>
    </w:p>
    <w:p w:rsidR="00F10AC5" w:rsidRDefault="00E65547" w:rsidP="00C86476">
      <w:pPr>
        <w:pStyle w:val="ListParagraph"/>
        <w:numPr>
          <w:ilvl w:val="0"/>
          <w:numId w:val="1"/>
        </w:numPr>
        <w:rPr>
          <w:rFonts w:ascii="Verdana" w:hAnsi="Verdana"/>
        </w:rPr>
      </w:pPr>
      <w:r w:rsidRPr="00C86476">
        <w:rPr>
          <w:rFonts w:ascii="Verdana" w:hAnsi="Verdana"/>
          <w:b/>
        </w:rPr>
        <w:t>Note-</w:t>
      </w:r>
      <w:r w:rsidR="002608CE" w:rsidRPr="00C86476">
        <w:rPr>
          <w:rFonts w:ascii="Verdana" w:hAnsi="Verdana"/>
          <w:b/>
        </w:rPr>
        <w:t xml:space="preserve"> </w:t>
      </w:r>
      <w:r w:rsidR="009C33AE" w:rsidRPr="00C86476">
        <w:rPr>
          <w:rFonts w:ascii="Verdana" w:hAnsi="Verdana"/>
          <w:b/>
        </w:rPr>
        <w:t>We have transitioned to USA Staffing</w:t>
      </w:r>
      <w:r w:rsidR="009C33AE" w:rsidRPr="00C86476">
        <w:rPr>
          <w:rFonts w:ascii="Verdana" w:hAnsi="Verdana"/>
        </w:rPr>
        <w:t xml:space="preserve">.  Applicants will have to create a USAJOBS account in order to apply online.  </w:t>
      </w:r>
      <w:r w:rsidR="00FA0C4B" w:rsidRPr="00C86476">
        <w:rPr>
          <w:rFonts w:ascii="Verdana" w:hAnsi="Verdana"/>
        </w:rPr>
        <w:t>They can either build their resume in USAJOBS or they can upload their resume into Application Manager, along with supporting documents (e.g. DD</w:t>
      </w:r>
      <w:r w:rsidR="009C33AE" w:rsidRPr="00C86476">
        <w:rPr>
          <w:rFonts w:ascii="Verdana" w:hAnsi="Verdana"/>
        </w:rPr>
        <w:t xml:space="preserve"> 214, SF-50, VA Letter, etc.)</w:t>
      </w:r>
      <w:r w:rsidR="002608CE" w:rsidRPr="00C86476">
        <w:rPr>
          <w:rFonts w:ascii="Verdana" w:hAnsi="Verdana"/>
        </w:rPr>
        <w:t xml:space="preserve"> </w:t>
      </w:r>
    </w:p>
    <w:p w:rsidR="00C86476" w:rsidRDefault="00C86476">
      <w:pPr>
        <w:rPr>
          <w:rFonts w:ascii="Verdana" w:hAnsi="Verdana"/>
          <w:b/>
        </w:rPr>
      </w:pPr>
      <w:r>
        <w:rPr>
          <w:rFonts w:ascii="Verdana" w:hAnsi="Verdana"/>
          <w:b/>
        </w:rPr>
        <w:br w:type="page"/>
      </w:r>
    </w:p>
    <w:p w:rsidR="00314A10" w:rsidRPr="00B30604" w:rsidRDefault="009346AF" w:rsidP="00B30604">
      <w:pPr>
        <w:pStyle w:val="Heading2"/>
        <w:numPr>
          <w:ilvl w:val="0"/>
          <w:numId w:val="8"/>
        </w:numPr>
        <w:rPr>
          <w:rFonts w:ascii="Verdana" w:hAnsi="Verdana"/>
        </w:rPr>
      </w:pPr>
      <w:bookmarkStart w:id="14" w:name="_Toc323310460"/>
      <w:r w:rsidRPr="00B30604">
        <w:rPr>
          <w:rFonts w:ascii="Verdana" w:hAnsi="Verdana"/>
        </w:rPr>
        <w:lastRenderedPageBreak/>
        <w:t>Helpful Links</w:t>
      </w:r>
      <w:r w:rsidR="00B30604" w:rsidRPr="00B30604">
        <w:rPr>
          <w:rFonts w:ascii="Verdana" w:hAnsi="Verdana"/>
        </w:rPr>
        <w:t>:</w:t>
      </w:r>
      <w:bookmarkEnd w:id="14"/>
      <w:r w:rsidR="00B30604" w:rsidRPr="00B30604">
        <w:rPr>
          <w:rFonts w:ascii="Verdana" w:hAnsi="Verdana"/>
        </w:rPr>
        <w:t xml:space="preserve">  </w:t>
      </w:r>
    </w:p>
    <w:p w:rsidR="00B30604" w:rsidRPr="00B30604" w:rsidRDefault="00B30604" w:rsidP="00B30604">
      <w:pPr>
        <w:pStyle w:val="ListParagraph"/>
        <w:ind w:left="810"/>
        <w:rPr>
          <w:rFonts w:ascii="Verdana" w:hAnsi="Verdana"/>
        </w:rPr>
      </w:pPr>
    </w:p>
    <w:p w:rsidR="00B30604" w:rsidRPr="00B30604" w:rsidRDefault="00B30604" w:rsidP="00B30604">
      <w:pPr>
        <w:pStyle w:val="ListParagraph"/>
        <w:numPr>
          <w:ilvl w:val="0"/>
          <w:numId w:val="32"/>
        </w:numPr>
        <w:rPr>
          <w:rFonts w:ascii="Verdana" w:hAnsi="Verdana"/>
        </w:rPr>
      </w:pPr>
      <w:r w:rsidRPr="00B30604">
        <w:rPr>
          <w:rFonts w:ascii="Verdana" w:hAnsi="Verdana"/>
        </w:rPr>
        <w:t xml:space="preserve"> Job Information</w:t>
      </w:r>
      <w:r>
        <w:rPr>
          <w:rFonts w:ascii="Verdana" w:hAnsi="Verdana"/>
        </w:rPr>
        <w:t xml:space="preserve"> for all Federal Agencies</w:t>
      </w:r>
      <w:r w:rsidRPr="00B30604">
        <w:rPr>
          <w:rFonts w:ascii="Verdana" w:hAnsi="Verdana"/>
        </w:rPr>
        <w:t xml:space="preserve">:  </w:t>
      </w:r>
      <w:r w:rsidRPr="00B30604">
        <w:rPr>
          <w:rFonts w:ascii="Verdana" w:hAnsi="Verdana"/>
          <w:b/>
        </w:rPr>
        <w:t xml:space="preserve">USA Jobs  </w:t>
      </w:r>
    </w:p>
    <w:p w:rsidR="00B30604" w:rsidRPr="00B30604" w:rsidRDefault="005B0C7B" w:rsidP="00B30604">
      <w:pPr>
        <w:pStyle w:val="ListParagraph"/>
        <w:ind w:left="810" w:firstLine="360"/>
        <w:rPr>
          <w:rFonts w:ascii="Verdana" w:hAnsi="Verdana"/>
        </w:rPr>
      </w:pPr>
      <w:hyperlink r:id="rId19" w:history="1">
        <w:r w:rsidR="00B30604" w:rsidRPr="00B30604">
          <w:rPr>
            <w:rStyle w:val="Hyperlink"/>
            <w:rFonts w:ascii="Verdana" w:hAnsi="Verdana"/>
          </w:rPr>
          <w:t>http://www.usajobs.gov/</w:t>
        </w:r>
      </w:hyperlink>
    </w:p>
    <w:p w:rsidR="00B30604" w:rsidRPr="00B30604" w:rsidRDefault="00B30604" w:rsidP="00B30604">
      <w:pPr>
        <w:pStyle w:val="ListParagraph"/>
        <w:ind w:left="810"/>
        <w:rPr>
          <w:rFonts w:ascii="Verdana" w:hAnsi="Verdana"/>
        </w:rPr>
      </w:pPr>
    </w:p>
    <w:p w:rsidR="00B30604" w:rsidRPr="00B30604" w:rsidRDefault="00B30604" w:rsidP="00B30604">
      <w:pPr>
        <w:pStyle w:val="ListParagraph"/>
        <w:numPr>
          <w:ilvl w:val="0"/>
          <w:numId w:val="32"/>
        </w:numPr>
        <w:rPr>
          <w:rFonts w:ascii="Verdana" w:hAnsi="Verdana"/>
        </w:rPr>
      </w:pPr>
      <w:r w:rsidRPr="00B30604">
        <w:rPr>
          <w:rFonts w:ascii="Verdana" w:hAnsi="Verdana"/>
        </w:rPr>
        <w:t xml:space="preserve"> </w:t>
      </w:r>
      <w:r>
        <w:rPr>
          <w:rFonts w:ascii="Verdana" w:hAnsi="Verdana"/>
        </w:rPr>
        <w:t xml:space="preserve">Job Information for Army:  </w:t>
      </w:r>
      <w:r w:rsidRPr="00B30604">
        <w:rPr>
          <w:rFonts w:ascii="Verdana" w:hAnsi="Verdana"/>
          <w:b/>
        </w:rPr>
        <w:t>Army Civilian Service</w:t>
      </w:r>
    </w:p>
    <w:p w:rsidR="00B30604" w:rsidRDefault="005B0C7B" w:rsidP="00B30604">
      <w:pPr>
        <w:pStyle w:val="ListParagraph"/>
        <w:ind w:left="1170"/>
        <w:rPr>
          <w:rFonts w:ascii="Verdana" w:hAnsi="Verdana"/>
        </w:rPr>
      </w:pPr>
      <w:hyperlink r:id="rId20" w:history="1">
        <w:r w:rsidR="00B30604" w:rsidRPr="004A6E1A">
          <w:rPr>
            <w:rStyle w:val="Hyperlink"/>
            <w:rFonts w:ascii="Verdana" w:hAnsi="Verdana"/>
          </w:rPr>
          <w:t>http://www.armycivilianservice.com/</w:t>
        </w:r>
      </w:hyperlink>
    </w:p>
    <w:p w:rsidR="00B30604" w:rsidRDefault="00B30604" w:rsidP="00B30604">
      <w:pPr>
        <w:pStyle w:val="ListParagraph"/>
        <w:ind w:left="1170"/>
        <w:rPr>
          <w:rFonts w:ascii="Verdana" w:hAnsi="Verdana"/>
        </w:rPr>
      </w:pPr>
    </w:p>
    <w:p w:rsidR="00B30604" w:rsidRDefault="00B30604" w:rsidP="00B30604">
      <w:pPr>
        <w:pStyle w:val="ListParagraph"/>
        <w:numPr>
          <w:ilvl w:val="0"/>
          <w:numId w:val="32"/>
        </w:numPr>
        <w:rPr>
          <w:rFonts w:ascii="Verdana" w:hAnsi="Verdana"/>
        </w:rPr>
      </w:pPr>
      <w:r>
        <w:rPr>
          <w:rFonts w:ascii="Verdana" w:hAnsi="Verdana"/>
        </w:rPr>
        <w:t xml:space="preserve"> </w:t>
      </w:r>
      <w:r w:rsidR="00FF6F5A">
        <w:rPr>
          <w:rFonts w:ascii="Verdana" w:hAnsi="Verdana"/>
        </w:rPr>
        <w:t xml:space="preserve">Spouse Employment Partnership:  </w:t>
      </w:r>
      <w:r w:rsidR="00FF6F5A" w:rsidRPr="00FF6F5A">
        <w:rPr>
          <w:rFonts w:ascii="Verdana" w:hAnsi="Verdana"/>
          <w:b/>
        </w:rPr>
        <w:t>Army OneSource</w:t>
      </w:r>
    </w:p>
    <w:p w:rsidR="00B30604" w:rsidRDefault="005B0C7B" w:rsidP="00B30604">
      <w:pPr>
        <w:pStyle w:val="ListParagraph"/>
        <w:ind w:left="1170"/>
        <w:rPr>
          <w:rFonts w:ascii="Verdana" w:hAnsi="Verdana"/>
        </w:rPr>
      </w:pPr>
      <w:hyperlink r:id="rId21" w:history="1">
        <w:r w:rsidR="00FF6F5A" w:rsidRPr="004A6E1A">
          <w:rPr>
            <w:rStyle w:val="Hyperlink"/>
            <w:rFonts w:ascii="Verdana" w:hAnsi="Verdana"/>
          </w:rPr>
          <w:t>http://www.myarmyonesource.com/skins/aos2/display.aspx?moduleid=426d245d-843e-4e0d-a49a-a662716441b7&amp;mode=user</w:t>
        </w:r>
      </w:hyperlink>
    </w:p>
    <w:p w:rsidR="00FF6F5A" w:rsidRDefault="00FF6F5A" w:rsidP="00B30604">
      <w:pPr>
        <w:pStyle w:val="ListParagraph"/>
        <w:ind w:left="1170"/>
        <w:rPr>
          <w:rFonts w:ascii="Verdana" w:hAnsi="Verdana"/>
        </w:rPr>
      </w:pPr>
    </w:p>
    <w:p w:rsidR="00B44E88" w:rsidRDefault="00FF6F5A" w:rsidP="00FF6F5A">
      <w:pPr>
        <w:pStyle w:val="ListParagraph"/>
        <w:numPr>
          <w:ilvl w:val="0"/>
          <w:numId w:val="32"/>
        </w:numPr>
        <w:rPr>
          <w:rFonts w:ascii="Verdana" w:hAnsi="Verdana"/>
        </w:rPr>
      </w:pPr>
      <w:r>
        <w:rPr>
          <w:rFonts w:ascii="Verdana" w:hAnsi="Verdana"/>
        </w:rPr>
        <w:t xml:space="preserve"> Vetera</w:t>
      </w:r>
      <w:r w:rsidR="00B44E88">
        <w:rPr>
          <w:rFonts w:ascii="Verdana" w:hAnsi="Verdana"/>
        </w:rPr>
        <w:t xml:space="preserve">ns Affairs Online Information: </w:t>
      </w:r>
      <w:r w:rsidR="00B44E88" w:rsidRPr="00B44E88">
        <w:rPr>
          <w:rFonts w:ascii="Verdana" w:hAnsi="Verdana"/>
          <w:b/>
        </w:rPr>
        <w:t>Veterans Affairs</w:t>
      </w:r>
    </w:p>
    <w:p w:rsidR="00B44E88" w:rsidRDefault="00B44E88" w:rsidP="00B44E88">
      <w:pPr>
        <w:pStyle w:val="ListParagraph"/>
        <w:ind w:left="1170"/>
        <w:rPr>
          <w:rFonts w:ascii="Verdana" w:hAnsi="Verdana"/>
        </w:rPr>
      </w:pPr>
    </w:p>
    <w:p w:rsidR="00B30604" w:rsidRPr="00B30604" w:rsidRDefault="005B0C7B" w:rsidP="0030788B">
      <w:pPr>
        <w:pStyle w:val="ListParagraph"/>
        <w:ind w:left="1170"/>
        <w:rPr>
          <w:rFonts w:ascii="Verdana" w:hAnsi="Verdana"/>
        </w:rPr>
      </w:pPr>
      <w:hyperlink r:id="rId22" w:history="1">
        <w:r w:rsidR="00B44E88" w:rsidRPr="004A6E1A">
          <w:rPr>
            <w:rStyle w:val="Hyperlink"/>
            <w:rFonts w:ascii="Verdana" w:hAnsi="Verdana"/>
          </w:rPr>
          <w:t>https://www.ebenefits.va.gov/ebenefits-portal/ebenefits.portal?_nfpb=true&amp;_nfxr=false&amp;_pageLabel=AboutMain</w:t>
        </w:r>
      </w:hyperlink>
    </w:p>
    <w:sectPr w:rsidR="00B30604" w:rsidRPr="00B30604" w:rsidSect="00840A63">
      <w:headerReference w:type="even" r:id="rId23"/>
      <w:footerReference w:type="default" r:id="rId24"/>
      <w:headerReference w:type="first" r:id="rId25"/>
      <w:footerReference w:type="first" r:id="rId26"/>
      <w:pgSz w:w="12240" w:h="15840" w:code="1"/>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13" w:rsidRDefault="00D21313" w:rsidP="0065462A">
      <w:pPr>
        <w:spacing w:after="0" w:line="240" w:lineRule="auto"/>
      </w:pPr>
      <w:r>
        <w:separator/>
      </w:r>
    </w:p>
  </w:endnote>
  <w:endnote w:type="continuationSeparator" w:id="0">
    <w:p w:rsidR="00D21313" w:rsidRDefault="00D21313" w:rsidP="00654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0887"/>
      <w:docPartObj>
        <w:docPartGallery w:val="Page Numbers (Bottom of Page)"/>
        <w:docPartUnique/>
      </w:docPartObj>
    </w:sdtPr>
    <w:sdtContent>
      <w:p w:rsidR="00943CA3" w:rsidRDefault="005B0C7B">
        <w:pPr>
          <w:pStyle w:val="Footer"/>
          <w:jc w:val="center"/>
        </w:pPr>
        <w:fldSimple w:instr=" PAGE   \* MERGEFORMAT ">
          <w:r w:rsidR="00700F5D">
            <w:rPr>
              <w:noProof/>
            </w:rPr>
            <w:t>15</w:t>
          </w:r>
        </w:fldSimple>
      </w:p>
    </w:sdtContent>
  </w:sdt>
  <w:p w:rsidR="00943CA3" w:rsidRDefault="00943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A3" w:rsidRDefault="00943CA3">
    <w:pPr>
      <w:pStyle w:val="Footer"/>
      <w:jc w:val="center"/>
    </w:pPr>
  </w:p>
  <w:p w:rsidR="00943CA3" w:rsidRDefault="00943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13" w:rsidRDefault="00D21313" w:rsidP="0065462A">
      <w:pPr>
        <w:spacing w:after="0" w:line="240" w:lineRule="auto"/>
      </w:pPr>
      <w:r>
        <w:separator/>
      </w:r>
    </w:p>
  </w:footnote>
  <w:footnote w:type="continuationSeparator" w:id="0">
    <w:p w:rsidR="00D21313" w:rsidRDefault="00D21313" w:rsidP="00654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17" w:rsidRDefault="005B0C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72674" o:spid="_x0000_s14342" type="#_x0000_t75" style="position:absolute;margin-left:0;margin-top:0;width:467.9pt;height:564.65pt;z-index:-251657216;mso-position-horizontal:center;mso-position-horizontal-relative:margin;mso-position-vertical:center;mso-position-vertical-relative:margin" o:allowincell="f">
          <v:imagedata r:id="rId1" o:title="10689"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17" w:rsidRDefault="00337443" w:rsidP="00337443">
    <w:pPr>
      <w:pStyle w:val="Header"/>
      <w:tabs>
        <w:tab w:val="clear" w:pos="4680"/>
        <w:tab w:val="clear" w:pos="9360"/>
        <w:tab w:val="left" w:pos="8352"/>
      </w:tabs>
    </w:pPr>
    <w:r w:rsidRPr="00337443">
      <w:rPr>
        <w:noProof/>
      </w:rPr>
      <w:drawing>
        <wp:inline distT="0" distB="0" distL="0" distR="0">
          <wp:extent cx="952500" cy="952500"/>
          <wp:effectExtent l="19050" t="0" r="0" b="0"/>
          <wp:docPr id="5" name="Picture 4" descr="CHRA_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A_New_Logo.gif"/>
                  <pic:cNvPicPr/>
                </pic:nvPicPr>
                <pic:blipFill>
                  <a:blip r:embed="rId1"/>
                  <a:stretch>
                    <a:fillRect/>
                  </a:stretch>
                </pic:blipFill>
                <pic:spPr>
                  <a:xfrm>
                    <a:off x="0" y="0"/>
                    <a:ext cx="952500" cy="952500"/>
                  </a:xfrm>
                  <a:prstGeom prst="rect">
                    <a:avLst/>
                  </a:prstGeom>
                </pic:spPr>
              </pic:pic>
            </a:graphicData>
          </a:graphic>
        </wp:inline>
      </w:drawing>
    </w:r>
    <w:r w:rsidR="005B0C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72673" o:spid="_x0000_s14341" type="#_x0000_t75" style="position:absolute;margin-left:0;margin-top:0;width:467.9pt;height:564.65pt;z-index:-251658240;mso-position-horizontal:center;mso-position-horizontal-relative:margin;mso-position-vertical:center;mso-position-vertical-relative:margin" o:allowincell="f">
          <v:imagedata r:id="rId2" o:title="10689" gain="19661f" blacklevel="22938f"/>
          <w10:wrap anchorx="margin" anchory="margin"/>
        </v:shape>
      </w:pict>
    </w:r>
    <w:r>
      <w:t xml:space="preserve">                                                                                                                              </w:t>
    </w:r>
    <w:r w:rsidRPr="00337443">
      <w:rPr>
        <w:noProof/>
      </w:rPr>
      <w:drawing>
        <wp:inline distT="0" distB="0" distL="0" distR="0">
          <wp:extent cx="968121" cy="968121"/>
          <wp:effectExtent l="19050" t="0" r="3429" b="0"/>
          <wp:docPr id="6" name="Picture 5" descr="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Logo.jpg"/>
                  <pic:cNvPicPr/>
                </pic:nvPicPr>
                <pic:blipFill>
                  <a:blip r:embed="rId3"/>
                  <a:stretch>
                    <a:fillRect/>
                  </a:stretch>
                </pic:blipFill>
                <pic:spPr>
                  <a:xfrm>
                    <a:off x="0" y="0"/>
                    <a:ext cx="968121" cy="96812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782"/>
    <w:multiLevelType w:val="hybridMultilevel"/>
    <w:tmpl w:val="42A29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03E5"/>
    <w:multiLevelType w:val="hybridMultilevel"/>
    <w:tmpl w:val="41DCF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14462"/>
    <w:multiLevelType w:val="hybridMultilevel"/>
    <w:tmpl w:val="9FD63F04"/>
    <w:lvl w:ilvl="0" w:tplc="B01A8996">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F10FF"/>
    <w:multiLevelType w:val="hybridMultilevel"/>
    <w:tmpl w:val="8216E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A104A"/>
    <w:multiLevelType w:val="hybridMultilevel"/>
    <w:tmpl w:val="480450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CB7462"/>
    <w:multiLevelType w:val="multilevel"/>
    <w:tmpl w:val="27E2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D53FA"/>
    <w:multiLevelType w:val="hybridMultilevel"/>
    <w:tmpl w:val="C5BC4FBE"/>
    <w:lvl w:ilvl="0" w:tplc="A41661FE">
      <w:start w:val="1"/>
      <w:numFmt w:val="bullet"/>
      <w:lvlText w:val="•"/>
      <w:lvlJc w:val="left"/>
      <w:pPr>
        <w:tabs>
          <w:tab w:val="num" w:pos="720"/>
        </w:tabs>
        <w:ind w:left="720" w:hanging="360"/>
      </w:pPr>
      <w:rPr>
        <w:rFonts w:ascii="Times New Roman" w:hAnsi="Times New Roman" w:hint="default"/>
      </w:rPr>
    </w:lvl>
    <w:lvl w:ilvl="1" w:tplc="AFA27F02" w:tentative="1">
      <w:start w:val="1"/>
      <w:numFmt w:val="bullet"/>
      <w:lvlText w:val="•"/>
      <w:lvlJc w:val="left"/>
      <w:pPr>
        <w:tabs>
          <w:tab w:val="num" w:pos="1440"/>
        </w:tabs>
        <w:ind w:left="1440" w:hanging="360"/>
      </w:pPr>
      <w:rPr>
        <w:rFonts w:ascii="Times New Roman" w:hAnsi="Times New Roman" w:hint="default"/>
      </w:rPr>
    </w:lvl>
    <w:lvl w:ilvl="2" w:tplc="0D7A7B24" w:tentative="1">
      <w:start w:val="1"/>
      <w:numFmt w:val="bullet"/>
      <w:lvlText w:val="•"/>
      <w:lvlJc w:val="left"/>
      <w:pPr>
        <w:tabs>
          <w:tab w:val="num" w:pos="2160"/>
        </w:tabs>
        <w:ind w:left="2160" w:hanging="360"/>
      </w:pPr>
      <w:rPr>
        <w:rFonts w:ascii="Times New Roman" w:hAnsi="Times New Roman" w:hint="default"/>
      </w:rPr>
    </w:lvl>
    <w:lvl w:ilvl="3" w:tplc="9B76927A" w:tentative="1">
      <w:start w:val="1"/>
      <w:numFmt w:val="bullet"/>
      <w:lvlText w:val="•"/>
      <w:lvlJc w:val="left"/>
      <w:pPr>
        <w:tabs>
          <w:tab w:val="num" w:pos="2880"/>
        </w:tabs>
        <w:ind w:left="2880" w:hanging="360"/>
      </w:pPr>
      <w:rPr>
        <w:rFonts w:ascii="Times New Roman" w:hAnsi="Times New Roman" w:hint="default"/>
      </w:rPr>
    </w:lvl>
    <w:lvl w:ilvl="4" w:tplc="C08AF964" w:tentative="1">
      <w:start w:val="1"/>
      <w:numFmt w:val="bullet"/>
      <w:lvlText w:val="•"/>
      <w:lvlJc w:val="left"/>
      <w:pPr>
        <w:tabs>
          <w:tab w:val="num" w:pos="3600"/>
        </w:tabs>
        <w:ind w:left="3600" w:hanging="360"/>
      </w:pPr>
      <w:rPr>
        <w:rFonts w:ascii="Times New Roman" w:hAnsi="Times New Roman" w:hint="default"/>
      </w:rPr>
    </w:lvl>
    <w:lvl w:ilvl="5" w:tplc="FD900F92" w:tentative="1">
      <w:start w:val="1"/>
      <w:numFmt w:val="bullet"/>
      <w:lvlText w:val="•"/>
      <w:lvlJc w:val="left"/>
      <w:pPr>
        <w:tabs>
          <w:tab w:val="num" w:pos="4320"/>
        </w:tabs>
        <w:ind w:left="4320" w:hanging="360"/>
      </w:pPr>
      <w:rPr>
        <w:rFonts w:ascii="Times New Roman" w:hAnsi="Times New Roman" w:hint="default"/>
      </w:rPr>
    </w:lvl>
    <w:lvl w:ilvl="6" w:tplc="AC04BF6A" w:tentative="1">
      <w:start w:val="1"/>
      <w:numFmt w:val="bullet"/>
      <w:lvlText w:val="•"/>
      <w:lvlJc w:val="left"/>
      <w:pPr>
        <w:tabs>
          <w:tab w:val="num" w:pos="5040"/>
        </w:tabs>
        <w:ind w:left="5040" w:hanging="360"/>
      </w:pPr>
      <w:rPr>
        <w:rFonts w:ascii="Times New Roman" w:hAnsi="Times New Roman" w:hint="default"/>
      </w:rPr>
    </w:lvl>
    <w:lvl w:ilvl="7" w:tplc="CF4AC0CC" w:tentative="1">
      <w:start w:val="1"/>
      <w:numFmt w:val="bullet"/>
      <w:lvlText w:val="•"/>
      <w:lvlJc w:val="left"/>
      <w:pPr>
        <w:tabs>
          <w:tab w:val="num" w:pos="5760"/>
        </w:tabs>
        <w:ind w:left="5760" w:hanging="360"/>
      </w:pPr>
      <w:rPr>
        <w:rFonts w:ascii="Times New Roman" w:hAnsi="Times New Roman" w:hint="default"/>
      </w:rPr>
    </w:lvl>
    <w:lvl w:ilvl="8" w:tplc="C33415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A83CDE"/>
    <w:multiLevelType w:val="hybridMultilevel"/>
    <w:tmpl w:val="D2242D6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F312F"/>
    <w:multiLevelType w:val="multilevel"/>
    <w:tmpl w:val="1034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7449A"/>
    <w:multiLevelType w:val="hybridMultilevel"/>
    <w:tmpl w:val="ED64C3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FF4919"/>
    <w:multiLevelType w:val="multilevel"/>
    <w:tmpl w:val="0CA8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063BA4"/>
    <w:multiLevelType w:val="hybridMultilevel"/>
    <w:tmpl w:val="5C7ED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F4692"/>
    <w:multiLevelType w:val="hybridMultilevel"/>
    <w:tmpl w:val="8B1ACAC4"/>
    <w:lvl w:ilvl="0" w:tplc="7158D2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33C61F9"/>
    <w:multiLevelType w:val="hybridMultilevel"/>
    <w:tmpl w:val="C80E3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D0073"/>
    <w:multiLevelType w:val="hybridMultilevel"/>
    <w:tmpl w:val="FAA05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C52D8"/>
    <w:multiLevelType w:val="hybridMultilevel"/>
    <w:tmpl w:val="69C05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C7F0C"/>
    <w:multiLevelType w:val="hybridMultilevel"/>
    <w:tmpl w:val="682E4C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E6D4AE2"/>
    <w:multiLevelType w:val="hybridMultilevel"/>
    <w:tmpl w:val="1B444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9286C"/>
    <w:multiLevelType w:val="hybridMultilevel"/>
    <w:tmpl w:val="DD7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75D4A"/>
    <w:multiLevelType w:val="multilevel"/>
    <w:tmpl w:val="76B209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36911EFE"/>
    <w:multiLevelType w:val="hybridMultilevel"/>
    <w:tmpl w:val="8682A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F65BA"/>
    <w:multiLevelType w:val="multilevel"/>
    <w:tmpl w:val="CF5C86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573FD1"/>
    <w:multiLevelType w:val="hybridMultilevel"/>
    <w:tmpl w:val="6680C0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C6C76"/>
    <w:multiLevelType w:val="hybridMultilevel"/>
    <w:tmpl w:val="02886A28"/>
    <w:lvl w:ilvl="0" w:tplc="075A75A0">
      <w:start w:val="1"/>
      <w:numFmt w:val="decimal"/>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4">
    <w:nsid w:val="455F0FCF"/>
    <w:multiLevelType w:val="hybridMultilevel"/>
    <w:tmpl w:val="6B1A532A"/>
    <w:lvl w:ilvl="0" w:tplc="9DB835B0">
      <w:start w:val="1"/>
      <w:numFmt w:val="upperLetter"/>
      <w:lvlText w:val="%1."/>
      <w:lvlJc w:val="left"/>
      <w:pPr>
        <w:ind w:left="810" w:hanging="450"/>
      </w:pPr>
      <w:rPr>
        <w:rFonts w:hint="default"/>
      </w:rPr>
    </w:lvl>
    <w:lvl w:ilvl="1" w:tplc="F2924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14DAE"/>
    <w:multiLevelType w:val="hybridMultilevel"/>
    <w:tmpl w:val="9194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E53C7"/>
    <w:multiLevelType w:val="hybridMultilevel"/>
    <w:tmpl w:val="2D9C47B0"/>
    <w:lvl w:ilvl="0" w:tplc="79E49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9283B"/>
    <w:multiLevelType w:val="multilevel"/>
    <w:tmpl w:val="401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27176"/>
    <w:multiLevelType w:val="hybridMultilevel"/>
    <w:tmpl w:val="14F8C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326C0"/>
    <w:multiLevelType w:val="hybridMultilevel"/>
    <w:tmpl w:val="7C2E8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55A59"/>
    <w:multiLevelType w:val="hybridMultilevel"/>
    <w:tmpl w:val="C7C4679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1">
    <w:nsid w:val="531B023D"/>
    <w:multiLevelType w:val="hybridMultilevel"/>
    <w:tmpl w:val="FC8E6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E3B2F"/>
    <w:multiLevelType w:val="hybridMultilevel"/>
    <w:tmpl w:val="6C3CB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635EC"/>
    <w:multiLevelType w:val="multilevel"/>
    <w:tmpl w:val="C68EA78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nsid w:val="57E6524E"/>
    <w:multiLevelType w:val="hybridMultilevel"/>
    <w:tmpl w:val="620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2322A"/>
    <w:multiLevelType w:val="hybridMultilevel"/>
    <w:tmpl w:val="3F620C4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8E7416"/>
    <w:multiLevelType w:val="multilevel"/>
    <w:tmpl w:val="76F4F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992BC9"/>
    <w:multiLevelType w:val="hybridMultilevel"/>
    <w:tmpl w:val="E5A6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6653B"/>
    <w:multiLevelType w:val="hybridMultilevel"/>
    <w:tmpl w:val="177A2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6D46A5"/>
    <w:multiLevelType w:val="hybridMultilevel"/>
    <w:tmpl w:val="CBFE5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E64FB"/>
    <w:multiLevelType w:val="hybridMultilevel"/>
    <w:tmpl w:val="163672FA"/>
    <w:lvl w:ilvl="0" w:tplc="4CC0D03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E86C78"/>
    <w:multiLevelType w:val="hybridMultilevel"/>
    <w:tmpl w:val="24AC67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5D49FF"/>
    <w:multiLevelType w:val="hybridMultilevel"/>
    <w:tmpl w:val="1DC20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A61A0"/>
    <w:multiLevelType w:val="hybridMultilevel"/>
    <w:tmpl w:val="FAA41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B17133"/>
    <w:multiLevelType w:val="hybridMultilevel"/>
    <w:tmpl w:val="10E8D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5E1A1A"/>
    <w:multiLevelType w:val="hybridMultilevel"/>
    <w:tmpl w:val="4C9A452E"/>
    <w:lvl w:ilvl="0" w:tplc="C444153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BF36F1E"/>
    <w:multiLevelType w:val="hybridMultilevel"/>
    <w:tmpl w:val="DB2CC0CC"/>
    <w:lvl w:ilvl="0" w:tplc="FAE0054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4"/>
  </w:num>
  <w:num w:numId="3">
    <w:abstractNumId w:val="5"/>
  </w:num>
  <w:num w:numId="4">
    <w:abstractNumId w:val="37"/>
  </w:num>
  <w:num w:numId="5">
    <w:abstractNumId w:val="9"/>
  </w:num>
  <w:num w:numId="6">
    <w:abstractNumId w:val="18"/>
  </w:num>
  <w:num w:numId="7">
    <w:abstractNumId w:val="43"/>
  </w:num>
  <w:num w:numId="8">
    <w:abstractNumId w:val="24"/>
  </w:num>
  <w:num w:numId="9">
    <w:abstractNumId w:val="30"/>
  </w:num>
  <w:num w:numId="10">
    <w:abstractNumId w:val="14"/>
  </w:num>
  <w:num w:numId="11">
    <w:abstractNumId w:val="3"/>
  </w:num>
  <w:num w:numId="12">
    <w:abstractNumId w:val="0"/>
  </w:num>
  <w:num w:numId="13">
    <w:abstractNumId w:val="31"/>
  </w:num>
  <w:num w:numId="14">
    <w:abstractNumId w:val="25"/>
  </w:num>
  <w:num w:numId="15">
    <w:abstractNumId w:val="41"/>
  </w:num>
  <w:num w:numId="16">
    <w:abstractNumId w:val="20"/>
  </w:num>
  <w:num w:numId="17">
    <w:abstractNumId w:val="29"/>
  </w:num>
  <w:num w:numId="18">
    <w:abstractNumId w:val="38"/>
  </w:num>
  <w:num w:numId="19">
    <w:abstractNumId w:val="7"/>
  </w:num>
  <w:num w:numId="20">
    <w:abstractNumId w:val="39"/>
  </w:num>
  <w:num w:numId="21">
    <w:abstractNumId w:val="28"/>
  </w:num>
  <w:num w:numId="22">
    <w:abstractNumId w:val="35"/>
  </w:num>
  <w:num w:numId="23">
    <w:abstractNumId w:val="23"/>
  </w:num>
  <w:num w:numId="24">
    <w:abstractNumId w:val="4"/>
  </w:num>
  <w:num w:numId="25">
    <w:abstractNumId w:val="1"/>
  </w:num>
  <w:num w:numId="26">
    <w:abstractNumId w:val="16"/>
  </w:num>
  <w:num w:numId="27">
    <w:abstractNumId w:val="22"/>
  </w:num>
  <w:num w:numId="28">
    <w:abstractNumId w:val="32"/>
  </w:num>
  <w:num w:numId="29">
    <w:abstractNumId w:val="13"/>
  </w:num>
  <w:num w:numId="30">
    <w:abstractNumId w:val="46"/>
  </w:num>
  <w:num w:numId="31">
    <w:abstractNumId w:val="45"/>
  </w:num>
  <w:num w:numId="32">
    <w:abstractNumId w:val="12"/>
  </w:num>
  <w:num w:numId="33">
    <w:abstractNumId w:val="27"/>
  </w:num>
  <w:num w:numId="34">
    <w:abstractNumId w:val="10"/>
  </w:num>
  <w:num w:numId="35">
    <w:abstractNumId w:val="8"/>
  </w:num>
  <w:num w:numId="36">
    <w:abstractNumId w:val="19"/>
  </w:num>
  <w:num w:numId="37">
    <w:abstractNumId w:val="17"/>
  </w:num>
  <w:num w:numId="38">
    <w:abstractNumId w:val="2"/>
  </w:num>
  <w:num w:numId="39">
    <w:abstractNumId w:val="40"/>
  </w:num>
  <w:num w:numId="40">
    <w:abstractNumId w:val="45"/>
    <w:lvlOverride w:ilvl="0">
      <w:lvl w:ilvl="0" w:tplc="C4441530">
        <w:start w:val="1"/>
        <w:numFmt w:val="decimal"/>
        <w:lvlText w:val="(%1)"/>
        <w:lvlJc w:val="left"/>
        <w:pPr>
          <w:ind w:left="144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6"/>
  </w:num>
  <w:num w:numId="42">
    <w:abstractNumId w:val="34"/>
  </w:num>
  <w:num w:numId="43">
    <w:abstractNumId w:val="33"/>
  </w:num>
  <w:num w:numId="44">
    <w:abstractNumId w:val="15"/>
  </w:num>
  <w:num w:numId="45">
    <w:abstractNumId w:val="11"/>
  </w:num>
  <w:num w:numId="46">
    <w:abstractNumId w:val="42"/>
  </w:num>
  <w:num w:numId="47">
    <w:abstractNumId w:val="36"/>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4343">
      <o:colormenu v:ext="edit" fillcolor="none [3212]"/>
    </o:shapedefaults>
    <o:shapelayout v:ext="edit">
      <o:idmap v:ext="edit" data="14"/>
    </o:shapelayout>
  </w:hdrShapeDefaults>
  <w:footnotePr>
    <w:footnote w:id="-1"/>
    <w:footnote w:id="0"/>
  </w:footnotePr>
  <w:endnotePr>
    <w:endnote w:id="-1"/>
    <w:endnote w:id="0"/>
  </w:endnotePr>
  <w:compat/>
  <w:rsids>
    <w:rsidRoot w:val="009C33AE"/>
    <w:rsid w:val="00006866"/>
    <w:rsid w:val="000071B0"/>
    <w:rsid w:val="0003764C"/>
    <w:rsid w:val="00040CE1"/>
    <w:rsid w:val="000640D0"/>
    <w:rsid w:val="000730AA"/>
    <w:rsid w:val="00073DF7"/>
    <w:rsid w:val="00081CB2"/>
    <w:rsid w:val="000B1830"/>
    <w:rsid w:val="000D787D"/>
    <w:rsid w:val="000F29A3"/>
    <w:rsid w:val="000F5E75"/>
    <w:rsid w:val="00120F8C"/>
    <w:rsid w:val="00121B35"/>
    <w:rsid w:val="00156AC8"/>
    <w:rsid w:val="001806BC"/>
    <w:rsid w:val="00181703"/>
    <w:rsid w:val="001D1CD4"/>
    <w:rsid w:val="001D40BC"/>
    <w:rsid w:val="001E28AD"/>
    <w:rsid w:val="001F2681"/>
    <w:rsid w:val="00211002"/>
    <w:rsid w:val="002167C7"/>
    <w:rsid w:val="00224597"/>
    <w:rsid w:val="002303AC"/>
    <w:rsid w:val="00240A2A"/>
    <w:rsid w:val="002525FD"/>
    <w:rsid w:val="002557AD"/>
    <w:rsid w:val="002608CE"/>
    <w:rsid w:val="0026639E"/>
    <w:rsid w:val="00280E05"/>
    <w:rsid w:val="00282EDD"/>
    <w:rsid w:val="002A2216"/>
    <w:rsid w:val="002A3A12"/>
    <w:rsid w:val="002A3A94"/>
    <w:rsid w:val="002B18A4"/>
    <w:rsid w:val="002C005E"/>
    <w:rsid w:val="002C2EFB"/>
    <w:rsid w:val="002E3C1F"/>
    <w:rsid w:val="002E6C55"/>
    <w:rsid w:val="002F01CD"/>
    <w:rsid w:val="002F1837"/>
    <w:rsid w:val="002F7841"/>
    <w:rsid w:val="003003B1"/>
    <w:rsid w:val="0030788B"/>
    <w:rsid w:val="00314A10"/>
    <w:rsid w:val="003310B4"/>
    <w:rsid w:val="00337443"/>
    <w:rsid w:val="00352E3E"/>
    <w:rsid w:val="00360F3A"/>
    <w:rsid w:val="003650E7"/>
    <w:rsid w:val="00366540"/>
    <w:rsid w:val="003742E8"/>
    <w:rsid w:val="003B44B1"/>
    <w:rsid w:val="003C2C3F"/>
    <w:rsid w:val="003C7C5B"/>
    <w:rsid w:val="003D0F4D"/>
    <w:rsid w:val="003D11D6"/>
    <w:rsid w:val="003D166D"/>
    <w:rsid w:val="003D2A80"/>
    <w:rsid w:val="003F780E"/>
    <w:rsid w:val="004213D8"/>
    <w:rsid w:val="00421B73"/>
    <w:rsid w:val="004253AB"/>
    <w:rsid w:val="00425EE9"/>
    <w:rsid w:val="004469B5"/>
    <w:rsid w:val="00457A65"/>
    <w:rsid w:val="004621EA"/>
    <w:rsid w:val="004733D2"/>
    <w:rsid w:val="00475221"/>
    <w:rsid w:val="004909FD"/>
    <w:rsid w:val="00491531"/>
    <w:rsid w:val="004A276C"/>
    <w:rsid w:val="004B25BB"/>
    <w:rsid w:val="004B4739"/>
    <w:rsid w:val="004B7309"/>
    <w:rsid w:val="004C5693"/>
    <w:rsid w:val="004E2595"/>
    <w:rsid w:val="004E42E3"/>
    <w:rsid w:val="004F64F6"/>
    <w:rsid w:val="00517C8F"/>
    <w:rsid w:val="00517D20"/>
    <w:rsid w:val="0052323B"/>
    <w:rsid w:val="0053716E"/>
    <w:rsid w:val="00541877"/>
    <w:rsid w:val="00544BD5"/>
    <w:rsid w:val="00557E2D"/>
    <w:rsid w:val="0056377E"/>
    <w:rsid w:val="005706D3"/>
    <w:rsid w:val="00573233"/>
    <w:rsid w:val="00576796"/>
    <w:rsid w:val="005834D5"/>
    <w:rsid w:val="0059722D"/>
    <w:rsid w:val="005B0C7B"/>
    <w:rsid w:val="005E0116"/>
    <w:rsid w:val="005E1E85"/>
    <w:rsid w:val="005E4556"/>
    <w:rsid w:val="005F7817"/>
    <w:rsid w:val="00623334"/>
    <w:rsid w:val="0062699A"/>
    <w:rsid w:val="00633077"/>
    <w:rsid w:val="00647A64"/>
    <w:rsid w:val="00650B36"/>
    <w:rsid w:val="00654244"/>
    <w:rsid w:val="0065462A"/>
    <w:rsid w:val="00680D2E"/>
    <w:rsid w:val="00685EF7"/>
    <w:rsid w:val="006A7044"/>
    <w:rsid w:val="006B0CB1"/>
    <w:rsid w:val="006B745B"/>
    <w:rsid w:val="006D2E36"/>
    <w:rsid w:val="006D67F5"/>
    <w:rsid w:val="006E23F9"/>
    <w:rsid w:val="006F09B3"/>
    <w:rsid w:val="006F3A46"/>
    <w:rsid w:val="00700F5D"/>
    <w:rsid w:val="00715149"/>
    <w:rsid w:val="00722B80"/>
    <w:rsid w:val="0073650A"/>
    <w:rsid w:val="00737D8A"/>
    <w:rsid w:val="0075024C"/>
    <w:rsid w:val="007529A4"/>
    <w:rsid w:val="00772C91"/>
    <w:rsid w:val="00773C19"/>
    <w:rsid w:val="00795545"/>
    <w:rsid w:val="007A0A8A"/>
    <w:rsid w:val="007C5071"/>
    <w:rsid w:val="007C7D30"/>
    <w:rsid w:val="007D04A8"/>
    <w:rsid w:val="007D1883"/>
    <w:rsid w:val="007D5CF3"/>
    <w:rsid w:val="007E2BC4"/>
    <w:rsid w:val="007F572B"/>
    <w:rsid w:val="0080627F"/>
    <w:rsid w:val="00806529"/>
    <w:rsid w:val="00834E78"/>
    <w:rsid w:val="00840A63"/>
    <w:rsid w:val="0088655B"/>
    <w:rsid w:val="008A1246"/>
    <w:rsid w:val="008A7CC5"/>
    <w:rsid w:val="008B3B64"/>
    <w:rsid w:val="008C08E7"/>
    <w:rsid w:val="009105C2"/>
    <w:rsid w:val="00923CCD"/>
    <w:rsid w:val="009346AF"/>
    <w:rsid w:val="009356CF"/>
    <w:rsid w:val="00943CA3"/>
    <w:rsid w:val="00944080"/>
    <w:rsid w:val="00954134"/>
    <w:rsid w:val="009566BB"/>
    <w:rsid w:val="009700A7"/>
    <w:rsid w:val="009730B1"/>
    <w:rsid w:val="0097691B"/>
    <w:rsid w:val="009A19F9"/>
    <w:rsid w:val="009B77D2"/>
    <w:rsid w:val="009C33AE"/>
    <w:rsid w:val="009D7E3E"/>
    <w:rsid w:val="009E7389"/>
    <w:rsid w:val="009F699E"/>
    <w:rsid w:val="00A003D3"/>
    <w:rsid w:val="00A06AFC"/>
    <w:rsid w:val="00A32B65"/>
    <w:rsid w:val="00A6713D"/>
    <w:rsid w:val="00A74265"/>
    <w:rsid w:val="00A91F9E"/>
    <w:rsid w:val="00AB04FA"/>
    <w:rsid w:val="00AC725B"/>
    <w:rsid w:val="00AE1881"/>
    <w:rsid w:val="00AF56C5"/>
    <w:rsid w:val="00B07BE4"/>
    <w:rsid w:val="00B208BD"/>
    <w:rsid w:val="00B213A8"/>
    <w:rsid w:val="00B2784E"/>
    <w:rsid w:val="00B30604"/>
    <w:rsid w:val="00B3180C"/>
    <w:rsid w:val="00B327D1"/>
    <w:rsid w:val="00B44E88"/>
    <w:rsid w:val="00B54646"/>
    <w:rsid w:val="00B620DB"/>
    <w:rsid w:val="00B6778D"/>
    <w:rsid w:val="00B73611"/>
    <w:rsid w:val="00B91351"/>
    <w:rsid w:val="00BA10F4"/>
    <w:rsid w:val="00BA432F"/>
    <w:rsid w:val="00BA4F4D"/>
    <w:rsid w:val="00BB131F"/>
    <w:rsid w:val="00BD0779"/>
    <w:rsid w:val="00BD1978"/>
    <w:rsid w:val="00BE2EFF"/>
    <w:rsid w:val="00BE7CF4"/>
    <w:rsid w:val="00BF502E"/>
    <w:rsid w:val="00BF64F7"/>
    <w:rsid w:val="00C26B91"/>
    <w:rsid w:val="00C412B9"/>
    <w:rsid w:val="00C53478"/>
    <w:rsid w:val="00C61A7D"/>
    <w:rsid w:val="00C77060"/>
    <w:rsid w:val="00C86476"/>
    <w:rsid w:val="00C93703"/>
    <w:rsid w:val="00C9791B"/>
    <w:rsid w:val="00CA3047"/>
    <w:rsid w:val="00CA7E70"/>
    <w:rsid w:val="00CB7490"/>
    <w:rsid w:val="00CE6312"/>
    <w:rsid w:val="00CF384E"/>
    <w:rsid w:val="00D14945"/>
    <w:rsid w:val="00D151FF"/>
    <w:rsid w:val="00D174F1"/>
    <w:rsid w:val="00D21313"/>
    <w:rsid w:val="00D3534B"/>
    <w:rsid w:val="00D701C6"/>
    <w:rsid w:val="00D73B92"/>
    <w:rsid w:val="00D85346"/>
    <w:rsid w:val="00D9243F"/>
    <w:rsid w:val="00DA68EF"/>
    <w:rsid w:val="00DC09D8"/>
    <w:rsid w:val="00DC289A"/>
    <w:rsid w:val="00DD6030"/>
    <w:rsid w:val="00DF4B5C"/>
    <w:rsid w:val="00E03CBE"/>
    <w:rsid w:val="00E0661B"/>
    <w:rsid w:val="00E079FE"/>
    <w:rsid w:val="00E216FE"/>
    <w:rsid w:val="00E51F99"/>
    <w:rsid w:val="00E65547"/>
    <w:rsid w:val="00EA0945"/>
    <w:rsid w:val="00EA5B33"/>
    <w:rsid w:val="00EA7D0B"/>
    <w:rsid w:val="00EB200A"/>
    <w:rsid w:val="00ED1E69"/>
    <w:rsid w:val="00ED5666"/>
    <w:rsid w:val="00ED731C"/>
    <w:rsid w:val="00EF06B8"/>
    <w:rsid w:val="00EF60BA"/>
    <w:rsid w:val="00F04606"/>
    <w:rsid w:val="00F05925"/>
    <w:rsid w:val="00F100C6"/>
    <w:rsid w:val="00F10AC5"/>
    <w:rsid w:val="00F210B8"/>
    <w:rsid w:val="00F27594"/>
    <w:rsid w:val="00F3377F"/>
    <w:rsid w:val="00F43495"/>
    <w:rsid w:val="00F54442"/>
    <w:rsid w:val="00F63220"/>
    <w:rsid w:val="00F703F1"/>
    <w:rsid w:val="00F709BC"/>
    <w:rsid w:val="00F72E13"/>
    <w:rsid w:val="00F81105"/>
    <w:rsid w:val="00F81AC7"/>
    <w:rsid w:val="00FA0C4B"/>
    <w:rsid w:val="00FB6649"/>
    <w:rsid w:val="00FB7949"/>
    <w:rsid w:val="00FE1258"/>
    <w:rsid w:val="00FF40F4"/>
    <w:rsid w:val="00FF6F5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83"/>
  </w:style>
  <w:style w:type="paragraph" w:styleId="Heading1">
    <w:name w:val="heading 1"/>
    <w:basedOn w:val="Normal"/>
    <w:next w:val="Normal"/>
    <w:link w:val="Heading1Char"/>
    <w:uiPriority w:val="9"/>
    <w:qFormat/>
    <w:rsid w:val="00BB1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1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706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3AE"/>
    <w:pPr>
      <w:ind w:left="720"/>
      <w:contextualSpacing/>
    </w:pPr>
  </w:style>
  <w:style w:type="paragraph" w:styleId="NoSpacing">
    <w:name w:val="No Spacing"/>
    <w:link w:val="NoSpacingChar"/>
    <w:uiPriority w:val="1"/>
    <w:qFormat/>
    <w:rsid w:val="002E3C1F"/>
    <w:pPr>
      <w:spacing w:after="0" w:line="240" w:lineRule="auto"/>
    </w:pPr>
    <w:rPr>
      <w:rFonts w:eastAsiaTheme="minorEastAsia"/>
    </w:rPr>
  </w:style>
  <w:style w:type="character" w:customStyle="1" w:styleId="NoSpacingChar">
    <w:name w:val="No Spacing Char"/>
    <w:basedOn w:val="DefaultParagraphFont"/>
    <w:link w:val="NoSpacing"/>
    <w:uiPriority w:val="1"/>
    <w:rsid w:val="002E3C1F"/>
    <w:rPr>
      <w:rFonts w:eastAsiaTheme="minorEastAsia"/>
    </w:rPr>
  </w:style>
  <w:style w:type="paragraph" w:styleId="BalloonText">
    <w:name w:val="Balloon Text"/>
    <w:basedOn w:val="Normal"/>
    <w:link w:val="BalloonTextChar"/>
    <w:uiPriority w:val="99"/>
    <w:semiHidden/>
    <w:unhideWhenUsed/>
    <w:rsid w:val="002E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1F"/>
    <w:rPr>
      <w:rFonts w:ascii="Tahoma" w:hAnsi="Tahoma" w:cs="Tahoma"/>
      <w:sz w:val="16"/>
      <w:szCs w:val="16"/>
    </w:rPr>
  </w:style>
  <w:style w:type="character" w:customStyle="1" w:styleId="Heading1Char">
    <w:name w:val="Heading 1 Char"/>
    <w:basedOn w:val="DefaultParagraphFont"/>
    <w:link w:val="Heading1"/>
    <w:uiPriority w:val="9"/>
    <w:rsid w:val="00BB131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131F"/>
    <w:pPr>
      <w:outlineLvl w:val="9"/>
    </w:pPr>
  </w:style>
  <w:style w:type="character" w:customStyle="1" w:styleId="Heading2Char">
    <w:name w:val="Heading 2 Char"/>
    <w:basedOn w:val="DefaultParagraphFont"/>
    <w:link w:val="Heading2"/>
    <w:uiPriority w:val="9"/>
    <w:rsid w:val="00BB131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BB131F"/>
    <w:pPr>
      <w:spacing w:after="100"/>
    </w:pPr>
  </w:style>
  <w:style w:type="paragraph" w:styleId="TOC2">
    <w:name w:val="toc 2"/>
    <w:basedOn w:val="Normal"/>
    <w:next w:val="Normal"/>
    <w:autoRedefine/>
    <w:uiPriority w:val="39"/>
    <w:unhideWhenUsed/>
    <w:rsid w:val="00BB131F"/>
    <w:pPr>
      <w:spacing w:after="100"/>
      <w:ind w:left="220"/>
    </w:pPr>
  </w:style>
  <w:style w:type="character" w:styleId="Hyperlink">
    <w:name w:val="Hyperlink"/>
    <w:basedOn w:val="DefaultParagraphFont"/>
    <w:uiPriority w:val="99"/>
    <w:unhideWhenUsed/>
    <w:rsid w:val="00BB131F"/>
    <w:rPr>
      <w:color w:val="0000FF" w:themeColor="hyperlink"/>
      <w:u w:val="single"/>
    </w:rPr>
  </w:style>
  <w:style w:type="paragraph" w:styleId="Header">
    <w:name w:val="header"/>
    <w:basedOn w:val="Normal"/>
    <w:link w:val="HeaderChar"/>
    <w:uiPriority w:val="99"/>
    <w:semiHidden/>
    <w:unhideWhenUsed/>
    <w:rsid w:val="006546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62A"/>
  </w:style>
  <w:style w:type="paragraph" w:styleId="Footer">
    <w:name w:val="footer"/>
    <w:basedOn w:val="Normal"/>
    <w:link w:val="FooterChar"/>
    <w:uiPriority w:val="99"/>
    <w:unhideWhenUsed/>
    <w:rsid w:val="00654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2A"/>
  </w:style>
  <w:style w:type="paragraph" w:styleId="PlainText">
    <w:name w:val="Plain Text"/>
    <w:basedOn w:val="Normal"/>
    <w:link w:val="PlainTextChar"/>
    <w:uiPriority w:val="99"/>
    <w:unhideWhenUsed/>
    <w:rsid w:val="003D0F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0F4D"/>
    <w:rPr>
      <w:rFonts w:ascii="Consolas" w:hAnsi="Consolas"/>
      <w:sz w:val="21"/>
      <w:szCs w:val="21"/>
    </w:rPr>
  </w:style>
  <w:style w:type="paragraph" w:styleId="NormalWeb">
    <w:name w:val="Normal (Web)"/>
    <w:basedOn w:val="Normal"/>
    <w:uiPriority w:val="99"/>
    <w:unhideWhenUsed/>
    <w:rsid w:val="00E03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4F6"/>
    <w:rPr>
      <w:b/>
      <w:bCs/>
    </w:rPr>
  </w:style>
  <w:style w:type="character" w:customStyle="1" w:styleId="filesize">
    <w:name w:val="filesize"/>
    <w:basedOn w:val="DefaultParagraphFont"/>
    <w:rsid w:val="004F64F6"/>
  </w:style>
  <w:style w:type="character" w:customStyle="1" w:styleId="Heading5Char">
    <w:name w:val="Heading 5 Char"/>
    <w:basedOn w:val="DefaultParagraphFont"/>
    <w:link w:val="Heading5"/>
    <w:uiPriority w:val="9"/>
    <w:semiHidden/>
    <w:rsid w:val="005706D3"/>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5706D3"/>
    <w:rPr>
      <w:i/>
      <w:iCs/>
    </w:rPr>
  </w:style>
  <w:style w:type="character" w:customStyle="1" w:styleId="text560font4">
    <w:name w:val="text560font4"/>
    <w:basedOn w:val="DefaultParagraphFont"/>
    <w:rsid w:val="00A32B65"/>
    <w:rPr>
      <w:rFonts w:ascii="Arial" w:hAnsi="Arial" w:cs="Arial" w:hint="default"/>
      <w:color w:val="010101"/>
      <w:sz w:val="19"/>
      <w:szCs w:val="19"/>
    </w:rPr>
  </w:style>
  <w:style w:type="paragraph" w:customStyle="1" w:styleId="Default">
    <w:name w:val="Default"/>
    <w:rsid w:val="0062699A"/>
    <w:pPr>
      <w:autoSpaceDE w:val="0"/>
      <w:autoSpaceDN w:val="0"/>
      <w:adjustRightInd w:val="0"/>
      <w:spacing w:after="0" w:line="240" w:lineRule="auto"/>
    </w:pPr>
    <w:rPr>
      <w:rFonts w:ascii="Verdana" w:hAnsi="Verdana" w:cs="Verdana"/>
      <w:color w:val="000000"/>
      <w:sz w:val="24"/>
      <w:szCs w:val="24"/>
    </w:rPr>
  </w:style>
  <w:style w:type="character" w:customStyle="1" w:styleId="A14">
    <w:name w:val="A14"/>
    <w:uiPriority w:val="99"/>
    <w:rsid w:val="00BA10F4"/>
    <w:rPr>
      <w:rFonts w:cs="TradeGothic"/>
      <w:color w:val="000000"/>
      <w:sz w:val="20"/>
      <w:szCs w:val="20"/>
    </w:rPr>
  </w:style>
</w:styles>
</file>

<file path=word/webSettings.xml><?xml version="1.0" encoding="utf-8"?>
<w:webSettings xmlns:r="http://schemas.openxmlformats.org/officeDocument/2006/relationships" xmlns:w="http://schemas.openxmlformats.org/wordprocessingml/2006/main">
  <w:divs>
    <w:div w:id="112941230">
      <w:bodyDiv w:val="1"/>
      <w:marLeft w:val="0"/>
      <w:marRight w:val="0"/>
      <w:marTop w:val="0"/>
      <w:marBottom w:val="0"/>
      <w:divBdr>
        <w:top w:val="none" w:sz="0" w:space="0" w:color="auto"/>
        <w:left w:val="none" w:sz="0" w:space="0" w:color="auto"/>
        <w:bottom w:val="none" w:sz="0" w:space="0" w:color="auto"/>
        <w:right w:val="none" w:sz="0" w:space="0" w:color="auto"/>
      </w:divBdr>
      <w:divsChild>
        <w:div w:id="1587767313">
          <w:marLeft w:val="0"/>
          <w:marRight w:val="0"/>
          <w:marTop w:val="0"/>
          <w:marBottom w:val="0"/>
          <w:divBdr>
            <w:top w:val="none" w:sz="0" w:space="0" w:color="auto"/>
            <w:left w:val="none" w:sz="0" w:space="0" w:color="auto"/>
            <w:bottom w:val="none" w:sz="0" w:space="0" w:color="auto"/>
            <w:right w:val="none" w:sz="0" w:space="0" w:color="auto"/>
          </w:divBdr>
          <w:divsChild>
            <w:div w:id="702483593">
              <w:marLeft w:val="0"/>
              <w:marRight w:val="0"/>
              <w:marTop w:val="0"/>
              <w:marBottom w:val="0"/>
              <w:divBdr>
                <w:top w:val="none" w:sz="0" w:space="0" w:color="auto"/>
                <w:left w:val="none" w:sz="0" w:space="0" w:color="auto"/>
                <w:bottom w:val="none" w:sz="0" w:space="0" w:color="auto"/>
                <w:right w:val="none" w:sz="0" w:space="0" w:color="auto"/>
              </w:divBdr>
              <w:divsChild>
                <w:div w:id="1234972723">
                  <w:marLeft w:val="0"/>
                  <w:marRight w:val="0"/>
                  <w:marTop w:val="0"/>
                  <w:marBottom w:val="0"/>
                  <w:divBdr>
                    <w:top w:val="none" w:sz="0" w:space="0" w:color="auto"/>
                    <w:left w:val="none" w:sz="0" w:space="0" w:color="auto"/>
                    <w:bottom w:val="none" w:sz="0" w:space="0" w:color="auto"/>
                    <w:right w:val="none" w:sz="0" w:space="0" w:color="auto"/>
                  </w:divBdr>
                  <w:divsChild>
                    <w:div w:id="61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089">
      <w:bodyDiv w:val="1"/>
      <w:marLeft w:val="0"/>
      <w:marRight w:val="0"/>
      <w:marTop w:val="0"/>
      <w:marBottom w:val="0"/>
      <w:divBdr>
        <w:top w:val="none" w:sz="0" w:space="0" w:color="auto"/>
        <w:left w:val="none" w:sz="0" w:space="0" w:color="auto"/>
        <w:bottom w:val="none" w:sz="0" w:space="0" w:color="auto"/>
        <w:right w:val="none" w:sz="0" w:space="0" w:color="auto"/>
      </w:divBdr>
    </w:div>
    <w:div w:id="462507186">
      <w:bodyDiv w:val="1"/>
      <w:marLeft w:val="0"/>
      <w:marRight w:val="0"/>
      <w:marTop w:val="0"/>
      <w:marBottom w:val="0"/>
      <w:divBdr>
        <w:top w:val="none" w:sz="0" w:space="0" w:color="auto"/>
        <w:left w:val="none" w:sz="0" w:space="0" w:color="auto"/>
        <w:bottom w:val="none" w:sz="0" w:space="0" w:color="auto"/>
        <w:right w:val="none" w:sz="0" w:space="0" w:color="auto"/>
      </w:divBdr>
      <w:divsChild>
        <w:div w:id="966395468">
          <w:marLeft w:val="0"/>
          <w:marRight w:val="0"/>
          <w:marTop w:val="0"/>
          <w:marBottom w:val="0"/>
          <w:divBdr>
            <w:top w:val="none" w:sz="0" w:space="0" w:color="auto"/>
            <w:left w:val="none" w:sz="0" w:space="0" w:color="auto"/>
            <w:bottom w:val="none" w:sz="0" w:space="0" w:color="auto"/>
            <w:right w:val="none" w:sz="0" w:space="0" w:color="auto"/>
          </w:divBdr>
        </w:div>
      </w:divsChild>
    </w:div>
    <w:div w:id="547113820">
      <w:bodyDiv w:val="1"/>
      <w:marLeft w:val="0"/>
      <w:marRight w:val="0"/>
      <w:marTop w:val="0"/>
      <w:marBottom w:val="0"/>
      <w:divBdr>
        <w:top w:val="none" w:sz="0" w:space="0" w:color="auto"/>
        <w:left w:val="none" w:sz="0" w:space="0" w:color="auto"/>
        <w:bottom w:val="none" w:sz="0" w:space="0" w:color="auto"/>
        <w:right w:val="none" w:sz="0" w:space="0" w:color="auto"/>
      </w:divBdr>
      <w:divsChild>
        <w:div w:id="1147479934">
          <w:marLeft w:val="240"/>
          <w:marRight w:val="240"/>
          <w:marTop w:val="240"/>
          <w:marBottom w:val="480"/>
          <w:divBdr>
            <w:top w:val="single" w:sz="2" w:space="0" w:color="FFD700"/>
            <w:left w:val="single" w:sz="2" w:space="0" w:color="FFD700"/>
            <w:bottom w:val="single" w:sz="2" w:space="0" w:color="FFD700"/>
            <w:right w:val="single" w:sz="2" w:space="0" w:color="FFD700"/>
          </w:divBdr>
        </w:div>
      </w:divsChild>
    </w:div>
    <w:div w:id="640768894">
      <w:bodyDiv w:val="1"/>
      <w:marLeft w:val="0"/>
      <w:marRight w:val="0"/>
      <w:marTop w:val="384"/>
      <w:marBottom w:val="384"/>
      <w:divBdr>
        <w:top w:val="none" w:sz="0" w:space="0" w:color="auto"/>
        <w:left w:val="none" w:sz="0" w:space="0" w:color="auto"/>
        <w:bottom w:val="none" w:sz="0" w:space="0" w:color="auto"/>
        <w:right w:val="none" w:sz="0" w:space="0" w:color="auto"/>
      </w:divBdr>
      <w:divsChild>
        <w:div w:id="109713067">
          <w:marLeft w:val="0"/>
          <w:marRight w:val="0"/>
          <w:marTop w:val="0"/>
          <w:marBottom w:val="0"/>
          <w:divBdr>
            <w:top w:val="single" w:sz="12" w:space="0" w:color="000000"/>
            <w:left w:val="single" w:sz="12" w:space="0" w:color="000000"/>
            <w:bottom w:val="single" w:sz="12" w:space="0" w:color="000000"/>
            <w:right w:val="single" w:sz="12" w:space="0" w:color="000000"/>
          </w:divBdr>
          <w:divsChild>
            <w:div w:id="515266670">
              <w:marLeft w:val="0"/>
              <w:marRight w:val="0"/>
              <w:marTop w:val="0"/>
              <w:marBottom w:val="0"/>
              <w:divBdr>
                <w:top w:val="none" w:sz="0" w:space="0" w:color="auto"/>
                <w:left w:val="none" w:sz="0" w:space="0" w:color="auto"/>
                <w:bottom w:val="none" w:sz="0" w:space="0" w:color="auto"/>
                <w:right w:val="none" w:sz="0" w:space="0" w:color="auto"/>
              </w:divBdr>
              <w:divsChild>
                <w:div w:id="582449114">
                  <w:marLeft w:val="0"/>
                  <w:marRight w:val="0"/>
                  <w:marTop w:val="0"/>
                  <w:marBottom w:val="0"/>
                  <w:divBdr>
                    <w:top w:val="single" w:sz="12" w:space="3" w:color="666666"/>
                    <w:left w:val="single" w:sz="12" w:space="3" w:color="666666"/>
                    <w:bottom w:val="single" w:sz="12" w:space="3" w:color="666666"/>
                    <w:right w:val="single" w:sz="12" w:space="3" w:color="666666"/>
                  </w:divBdr>
                  <w:divsChild>
                    <w:div w:id="8114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9546">
      <w:bodyDiv w:val="1"/>
      <w:marLeft w:val="0"/>
      <w:marRight w:val="0"/>
      <w:marTop w:val="0"/>
      <w:marBottom w:val="0"/>
      <w:divBdr>
        <w:top w:val="none" w:sz="0" w:space="0" w:color="auto"/>
        <w:left w:val="none" w:sz="0" w:space="0" w:color="auto"/>
        <w:bottom w:val="none" w:sz="0" w:space="0" w:color="auto"/>
        <w:right w:val="none" w:sz="0" w:space="0" w:color="auto"/>
      </w:divBdr>
      <w:divsChild>
        <w:div w:id="1368136564">
          <w:marLeft w:val="547"/>
          <w:marRight w:val="0"/>
          <w:marTop w:val="0"/>
          <w:marBottom w:val="0"/>
          <w:divBdr>
            <w:top w:val="none" w:sz="0" w:space="0" w:color="auto"/>
            <w:left w:val="none" w:sz="0" w:space="0" w:color="auto"/>
            <w:bottom w:val="none" w:sz="0" w:space="0" w:color="auto"/>
            <w:right w:val="none" w:sz="0" w:space="0" w:color="auto"/>
          </w:divBdr>
        </w:div>
      </w:divsChild>
    </w:div>
    <w:div w:id="1524634806">
      <w:bodyDiv w:val="1"/>
      <w:marLeft w:val="0"/>
      <w:marRight w:val="0"/>
      <w:marTop w:val="0"/>
      <w:marBottom w:val="0"/>
      <w:divBdr>
        <w:top w:val="none" w:sz="0" w:space="0" w:color="auto"/>
        <w:left w:val="none" w:sz="0" w:space="0" w:color="auto"/>
        <w:bottom w:val="none" w:sz="0" w:space="0" w:color="auto"/>
        <w:right w:val="none" w:sz="0" w:space="0" w:color="auto"/>
      </w:divBdr>
      <w:divsChild>
        <w:div w:id="899290022">
          <w:marLeft w:val="240"/>
          <w:marRight w:val="240"/>
          <w:marTop w:val="240"/>
          <w:marBottom w:val="480"/>
          <w:divBdr>
            <w:top w:val="single" w:sz="2" w:space="0" w:color="FFD700"/>
            <w:left w:val="single" w:sz="2" w:space="0" w:color="FFD700"/>
            <w:bottom w:val="single" w:sz="2" w:space="0" w:color="FFD700"/>
            <w:right w:val="single" w:sz="2" w:space="0" w:color="FFD700"/>
          </w:divBdr>
        </w:div>
      </w:divsChild>
    </w:div>
    <w:div w:id="1759516959">
      <w:bodyDiv w:val="1"/>
      <w:marLeft w:val="0"/>
      <w:marRight w:val="0"/>
      <w:marTop w:val="0"/>
      <w:marBottom w:val="0"/>
      <w:divBdr>
        <w:top w:val="none" w:sz="0" w:space="0" w:color="auto"/>
        <w:left w:val="none" w:sz="0" w:space="0" w:color="auto"/>
        <w:bottom w:val="none" w:sz="0" w:space="0" w:color="auto"/>
        <w:right w:val="none" w:sz="0" w:space="0" w:color="auto"/>
      </w:divBdr>
    </w:div>
    <w:div w:id="2061587967">
      <w:bodyDiv w:val="1"/>
      <w:marLeft w:val="0"/>
      <w:marRight w:val="0"/>
      <w:marTop w:val="0"/>
      <w:marBottom w:val="0"/>
      <w:divBdr>
        <w:top w:val="none" w:sz="0" w:space="0" w:color="auto"/>
        <w:left w:val="none" w:sz="0" w:space="0" w:color="auto"/>
        <w:bottom w:val="none" w:sz="0" w:space="0" w:color="auto"/>
        <w:right w:val="none" w:sz="0" w:space="0" w:color="auto"/>
      </w:divBdr>
    </w:div>
    <w:div w:id="20969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armycivilianservice.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myarmyonesource.com/skins/aos2/display.aspx?moduleid=426d245d-843e-4e0d-a49a-a662716441b7&amp;mode=user"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usajobs.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armycivilianservi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elaws/vets/vetpref/mservic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dol.gov/elaws/vets/vetpref/mservice.htm" TargetMode="External"/><Relationship Id="rId19" Type="http://schemas.openxmlformats.org/officeDocument/2006/relationships/hyperlink" Target="http://www.usajobs.gov/" TargetMode="External"/><Relationship Id="rId4" Type="http://schemas.openxmlformats.org/officeDocument/2006/relationships/styles" Target="styles.xml"/><Relationship Id="rId9" Type="http://schemas.openxmlformats.org/officeDocument/2006/relationships/hyperlink" Target="javascript:__doPostBack('ctl01$InteriorContentPlaceHolder$MainContentPlaceHolder$ctl00','')" TargetMode="External"/><Relationship Id="rId14" Type="http://schemas.openxmlformats.org/officeDocument/2006/relationships/diagramQuickStyle" Target="diagrams/quickStyle1.xml"/><Relationship Id="rId22" Type="http://schemas.openxmlformats.org/officeDocument/2006/relationships/hyperlink" Target="https://www.ebenefits.va.gov/ebenefits-portal/ebenefits.portal?_nfpb=true&amp;_nfxr=false&amp;_pageLabel=AboutMai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13B35A-F75E-4FE0-AF54-9E0A4109CE54}"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23CBBA9D-6864-4880-A201-FA72B83C8B5D}">
      <dgm:prSet phldrT="[Text]" custT="1"/>
      <dgm:spPr/>
      <dgm:t>
        <a:bodyPr/>
        <a:lstStyle/>
        <a:p>
          <a:r>
            <a:rPr lang="en-US" sz="1600" b="1"/>
            <a:t>Eligibility Requirements</a:t>
          </a:r>
        </a:p>
      </dgm:t>
    </dgm:pt>
    <dgm:pt modelId="{0EE7C909-6CCF-473F-A187-206D605A532D}" type="parTrans" cxnId="{0799AA07-67A0-4B18-B9AB-7CDA50670BB7}">
      <dgm:prSet/>
      <dgm:spPr/>
      <dgm:t>
        <a:bodyPr/>
        <a:lstStyle/>
        <a:p>
          <a:endParaRPr lang="en-US"/>
        </a:p>
      </dgm:t>
    </dgm:pt>
    <dgm:pt modelId="{264F8AAF-1157-4D03-A990-DAB125C1A202}" type="sibTrans" cxnId="{0799AA07-67A0-4B18-B9AB-7CDA50670BB7}">
      <dgm:prSet/>
      <dgm:spPr/>
      <dgm:t>
        <a:bodyPr/>
        <a:lstStyle/>
        <a:p>
          <a:endParaRPr lang="en-US"/>
        </a:p>
      </dgm:t>
    </dgm:pt>
    <dgm:pt modelId="{16FC1E55-C5D4-4B7B-A061-55B0FF91923D}">
      <dgm:prSet phldrT="[Text]" custT="1"/>
      <dgm:spPr/>
      <dgm:t>
        <a:bodyPr/>
        <a:lstStyle/>
        <a:p>
          <a:r>
            <a:rPr lang="en-US" sz="1200" b="1"/>
            <a:t>Active Duty Spouse</a:t>
          </a:r>
        </a:p>
      </dgm:t>
    </dgm:pt>
    <dgm:pt modelId="{56371D93-A7BA-45D5-978A-ADA11B92EA57}" type="parTrans" cxnId="{7F92E4CF-AFED-445A-AEE0-EED8F95FDCF9}">
      <dgm:prSet/>
      <dgm:spPr/>
      <dgm:t>
        <a:bodyPr/>
        <a:lstStyle/>
        <a:p>
          <a:endParaRPr lang="en-US"/>
        </a:p>
      </dgm:t>
    </dgm:pt>
    <dgm:pt modelId="{E8E1CE7A-DD4C-44FD-966C-527B7C629F30}" type="sibTrans" cxnId="{7F92E4CF-AFED-445A-AEE0-EED8F95FDCF9}">
      <dgm:prSet/>
      <dgm:spPr/>
      <dgm:t>
        <a:bodyPr/>
        <a:lstStyle/>
        <a:p>
          <a:endParaRPr lang="en-US"/>
        </a:p>
      </dgm:t>
    </dgm:pt>
    <dgm:pt modelId="{01607A7F-E676-4EBA-B1FC-413CDC1084D0}">
      <dgm:prSet phldrT="[Text]" custT="1"/>
      <dgm:spPr/>
      <dgm:t>
        <a:bodyPr/>
        <a:lstStyle/>
        <a:p>
          <a:r>
            <a:rPr lang="en-US" sz="1000"/>
            <a:t>Proof of Marriage</a:t>
          </a:r>
        </a:p>
      </dgm:t>
    </dgm:pt>
    <dgm:pt modelId="{A484E55D-F583-4167-AFC5-1EE26F88FC89}" type="parTrans" cxnId="{89E8873F-694B-43C5-958C-7C4547D11FAB}">
      <dgm:prSet/>
      <dgm:spPr/>
      <dgm:t>
        <a:bodyPr/>
        <a:lstStyle/>
        <a:p>
          <a:endParaRPr lang="en-US"/>
        </a:p>
      </dgm:t>
    </dgm:pt>
    <dgm:pt modelId="{D1505804-FEBF-435E-AF2B-736BF68A7063}" type="sibTrans" cxnId="{89E8873F-694B-43C5-958C-7C4547D11FAB}">
      <dgm:prSet/>
      <dgm:spPr/>
      <dgm:t>
        <a:bodyPr/>
        <a:lstStyle/>
        <a:p>
          <a:endParaRPr lang="en-US"/>
        </a:p>
      </dgm:t>
    </dgm:pt>
    <dgm:pt modelId="{33178923-8216-480D-8AE7-C7748F1153C3}">
      <dgm:prSet phldrT="[Text]" custT="1"/>
      <dgm:spPr/>
      <dgm:t>
        <a:bodyPr/>
        <a:lstStyle/>
        <a:p>
          <a:r>
            <a:rPr lang="en-US" sz="1000"/>
            <a:t>Permanent Change of Station (PCS) Orders</a:t>
          </a:r>
        </a:p>
      </dgm:t>
    </dgm:pt>
    <dgm:pt modelId="{7CD1BDBA-A727-46CC-B4E3-69FD5F7CAC27}" type="parTrans" cxnId="{6A89EC03-ABDF-4665-97A0-CDBFB2F1195C}">
      <dgm:prSet/>
      <dgm:spPr/>
      <dgm:t>
        <a:bodyPr/>
        <a:lstStyle/>
        <a:p>
          <a:endParaRPr lang="en-US"/>
        </a:p>
      </dgm:t>
    </dgm:pt>
    <dgm:pt modelId="{7EBE1245-6268-4EE6-9BD3-CB577DDE6125}" type="sibTrans" cxnId="{6A89EC03-ABDF-4665-97A0-CDBFB2F1195C}">
      <dgm:prSet/>
      <dgm:spPr/>
      <dgm:t>
        <a:bodyPr/>
        <a:lstStyle/>
        <a:p>
          <a:endParaRPr lang="en-US"/>
        </a:p>
      </dgm:t>
    </dgm:pt>
    <dgm:pt modelId="{111DAABB-05F8-4738-AD4D-A96D232C48E8}">
      <dgm:prSet phldrT="[Text]" custT="1"/>
      <dgm:spPr/>
      <dgm:t>
        <a:bodyPr/>
        <a:lstStyle/>
        <a:p>
          <a:r>
            <a:rPr lang="en-US" sz="1000"/>
            <a:t>Employment must be within the geographic area of the new permanent duty station</a:t>
          </a:r>
        </a:p>
      </dgm:t>
    </dgm:pt>
    <dgm:pt modelId="{D904521C-BEA9-4388-8948-5361D148481B}" type="parTrans" cxnId="{F1B5386B-4E0C-43BF-B08A-A5535C79C5D2}">
      <dgm:prSet/>
      <dgm:spPr/>
      <dgm:t>
        <a:bodyPr/>
        <a:lstStyle/>
        <a:p>
          <a:endParaRPr lang="en-US"/>
        </a:p>
      </dgm:t>
    </dgm:pt>
    <dgm:pt modelId="{9DC005A8-91BC-4EC4-808C-5094CA7F545B}" type="sibTrans" cxnId="{F1B5386B-4E0C-43BF-B08A-A5535C79C5D2}">
      <dgm:prSet/>
      <dgm:spPr/>
      <dgm:t>
        <a:bodyPr/>
        <a:lstStyle/>
        <a:p>
          <a:endParaRPr lang="en-US"/>
        </a:p>
      </dgm:t>
    </dgm:pt>
    <dgm:pt modelId="{C126E952-6888-47C8-91C8-7AB2277239A5}">
      <dgm:prSet phldrT="[Text]" custT="1"/>
      <dgm:spPr/>
      <dgm:t>
        <a:bodyPr/>
        <a:lstStyle/>
        <a:p>
          <a:r>
            <a:rPr lang="en-US" sz="1000"/>
            <a:t>Spouse must move with the service member to the new duty station</a:t>
          </a:r>
        </a:p>
      </dgm:t>
    </dgm:pt>
    <dgm:pt modelId="{C0991F39-EA55-4C08-BD19-7C836985B92B}" type="parTrans" cxnId="{7522F33A-6A00-4937-86B8-D86ECB511104}">
      <dgm:prSet/>
      <dgm:spPr/>
      <dgm:t>
        <a:bodyPr/>
        <a:lstStyle/>
        <a:p>
          <a:endParaRPr lang="en-US"/>
        </a:p>
      </dgm:t>
    </dgm:pt>
    <dgm:pt modelId="{EE3197FE-F846-463E-B342-5DD6CB16AF60}" type="sibTrans" cxnId="{7522F33A-6A00-4937-86B8-D86ECB511104}">
      <dgm:prSet/>
      <dgm:spPr/>
      <dgm:t>
        <a:bodyPr/>
        <a:lstStyle/>
        <a:p>
          <a:endParaRPr lang="en-US"/>
        </a:p>
      </dgm:t>
    </dgm:pt>
    <dgm:pt modelId="{BDD9A7EC-76D1-4C6A-BB2A-26DDAF02198F}">
      <dgm:prSet phldrT="[Text]" custT="1"/>
      <dgm:spPr/>
      <dgm:t>
        <a:bodyPr/>
        <a:lstStyle/>
        <a:p>
          <a:r>
            <a:rPr lang="en-US" sz="1000"/>
            <a:t>Only one permanent appointment per PCS</a:t>
          </a:r>
        </a:p>
      </dgm:t>
    </dgm:pt>
    <dgm:pt modelId="{74BB84DD-1F9B-48DC-9213-141C55717F5E}" type="parTrans" cxnId="{D60A89C3-3F8A-40F9-B767-7BB8AC71A7B9}">
      <dgm:prSet/>
      <dgm:spPr/>
      <dgm:t>
        <a:bodyPr/>
        <a:lstStyle/>
        <a:p>
          <a:endParaRPr lang="en-US"/>
        </a:p>
      </dgm:t>
    </dgm:pt>
    <dgm:pt modelId="{6357FAF2-A288-4E44-A174-89B5D5A86F53}" type="sibTrans" cxnId="{D60A89C3-3F8A-40F9-B767-7BB8AC71A7B9}">
      <dgm:prSet/>
      <dgm:spPr/>
      <dgm:t>
        <a:bodyPr/>
        <a:lstStyle/>
        <a:p>
          <a:endParaRPr lang="en-US"/>
        </a:p>
      </dgm:t>
    </dgm:pt>
    <dgm:pt modelId="{C9789870-80A4-48C4-BDC0-95EFE3EC6AED}">
      <dgm:prSet custT="1"/>
      <dgm:spPr/>
      <dgm:t>
        <a:bodyPr/>
        <a:lstStyle/>
        <a:p>
          <a:r>
            <a:rPr lang="en-US" sz="1200" b="1"/>
            <a:t>Spouse of a 100% Disabled Veteran</a:t>
          </a:r>
        </a:p>
      </dgm:t>
    </dgm:pt>
    <dgm:pt modelId="{C82CFF26-1876-4127-AC00-5F2C0205A5EC}" type="parTrans" cxnId="{61038F54-9B00-472D-A6EF-7A0408F799E4}">
      <dgm:prSet/>
      <dgm:spPr/>
      <dgm:t>
        <a:bodyPr/>
        <a:lstStyle/>
        <a:p>
          <a:endParaRPr lang="en-US"/>
        </a:p>
      </dgm:t>
    </dgm:pt>
    <dgm:pt modelId="{E6F13280-2773-40FD-A4F6-411BA4049AED}" type="sibTrans" cxnId="{61038F54-9B00-472D-A6EF-7A0408F799E4}">
      <dgm:prSet/>
      <dgm:spPr/>
      <dgm:t>
        <a:bodyPr/>
        <a:lstStyle/>
        <a:p>
          <a:endParaRPr lang="en-US"/>
        </a:p>
      </dgm:t>
    </dgm:pt>
    <dgm:pt modelId="{E9835645-F68D-4CB7-8455-202443892C4D}">
      <dgm:prSet/>
      <dgm:spPr/>
      <dgm:t>
        <a:bodyPr/>
        <a:lstStyle/>
        <a:p>
          <a:r>
            <a:rPr lang="en-US" sz="1000"/>
            <a:t>Proof of Marriage</a:t>
          </a:r>
        </a:p>
      </dgm:t>
    </dgm:pt>
    <dgm:pt modelId="{CF509BDC-11C6-46D1-A48B-9E2A0E984A83}" type="parTrans" cxnId="{53D63B3C-1213-4DA1-BCB7-4E9F78E8982D}">
      <dgm:prSet/>
      <dgm:spPr/>
      <dgm:t>
        <a:bodyPr/>
        <a:lstStyle/>
        <a:p>
          <a:endParaRPr lang="en-US"/>
        </a:p>
      </dgm:t>
    </dgm:pt>
    <dgm:pt modelId="{494EE32C-92DD-4573-981A-D9E8CB67B66A}" type="sibTrans" cxnId="{53D63B3C-1213-4DA1-BCB7-4E9F78E8982D}">
      <dgm:prSet/>
      <dgm:spPr/>
      <dgm:t>
        <a:bodyPr/>
        <a:lstStyle/>
        <a:p>
          <a:endParaRPr lang="en-US"/>
        </a:p>
      </dgm:t>
    </dgm:pt>
    <dgm:pt modelId="{FA0019F1-AEAD-4B02-8C3D-B6DFAC5F7C43}">
      <dgm:prSet/>
      <dgm:spPr/>
      <dgm:t>
        <a:bodyPr/>
        <a:lstStyle/>
        <a:p>
          <a:r>
            <a:rPr lang="en-US" sz="1000"/>
            <a:t>Official documentation of the disability</a:t>
          </a:r>
        </a:p>
      </dgm:t>
    </dgm:pt>
    <dgm:pt modelId="{99703846-6151-4FF7-99CF-D6288C59F22C}" type="parTrans" cxnId="{36DE4E72-7F1F-4E07-8C78-71615DC2C0D7}">
      <dgm:prSet/>
      <dgm:spPr/>
      <dgm:t>
        <a:bodyPr/>
        <a:lstStyle/>
        <a:p>
          <a:endParaRPr lang="en-US"/>
        </a:p>
      </dgm:t>
    </dgm:pt>
    <dgm:pt modelId="{24A995A4-6F9D-451C-B7DD-7E4C9EF924D6}" type="sibTrans" cxnId="{36DE4E72-7F1F-4E07-8C78-71615DC2C0D7}">
      <dgm:prSet/>
      <dgm:spPr/>
      <dgm:t>
        <a:bodyPr/>
        <a:lstStyle/>
        <a:p>
          <a:endParaRPr lang="en-US"/>
        </a:p>
      </dgm:t>
    </dgm:pt>
    <dgm:pt modelId="{463C3402-FD8E-4CB7-B603-0967D4E6522B}">
      <dgm:prSet/>
      <dgm:spPr/>
      <dgm:t>
        <a:bodyPr/>
        <a:lstStyle/>
        <a:p>
          <a:r>
            <a:rPr lang="en-US" sz="1000"/>
            <a:t>No geographic location limitation</a:t>
          </a:r>
        </a:p>
      </dgm:t>
    </dgm:pt>
    <dgm:pt modelId="{FEB7E56C-B8FA-4912-A56B-0E73047BC3A7}" type="parTrans" cxnId="{442956C3-0531-4A7D-909B-6582F53090CC}">
      <dgm:prSet/>
      <dgm:spPr/>
      <dgm:t>
        <a:bodyPr/>
        <a:lstStyle/>
        <a:p>
          <a:endParaRPr lang="en-US"/>
        </a:p>
      </dgm:t>
    </dgm:pt>
    <dgm:pt modelId="{B85BC89E-9882-49CE-A173-7F9FA71E5814}" type="sibTrans" cxnId="{442956C3-0531-4A7D-909B-6582F53090CC}">
      <dgm:prSet/>
      <dgm:spPr/>
      <dgm:t>
        <a:bodyPr/>
        <a:lstStyle/>
        <a:p>
          <a:endParaRPr lang="en-US"/>
        </a:p>
      </dgm:t>
    </dgm:pt>
    <dgm:pt modelId="{E7EAAEA1-455F-4DB2-B535-61639E9D19E5}">
      <dgm:prSet/>
      <dgm:spPr/>
      <dgm:t>
        <a:bodyPr/>
        <a:lstStyle/>
        <a:p>
          <a:r>
            <a:rPr lang="en-US" sz="1000"/>
            <a:t>Eligibility is effective immediately and is indefinite </a:t>
          </a:r>
        </a:p>
      </dgm:t>
    </dgm:pt>
    <dgm:pt modelId="{C08776C0-EDB7-497F-A4B7-B013DF48A379}" type="parTrans" cxnId="{392D9016-08E0-4AE5-BBF6-F7947D5F46FD}">
      <dgm:prSet/>
      <dgm:spPr/>
      <dgm:t>
        <a:bodyPr/>
        <a:lstStyle/>
        <a:p>
          <a:endParaRPr lang="en-US"/>
        </a:p>
      </dgm:t>
    </dgm:pt>
    <dgm:pt modelId="{9AA7E1A3-47C9-45EE-A3C2-A904827D5215}" type="sibTrans" cxnId="{392D9016-08E0-4AE5-BBF6-F7947D5F46FD}">
      <dgm:prSet/>
      <dgm:spPr/>
      <dgm:t>
        <a:bodyPr/>
        <a:lstStyle/>
        <a:p>
          <a:endParaRPr lang="en-US"/>
        </a:p>
      </dgm:t>
    </dgm:pt>
    <dgm:pt modelId="{DECAD517-1268-409B-9F30-4F0E90A4CA84}">
      <dgm:prSet custT="1"/>
      <dgm:spPr/>
      <dgm:t>
        <a:bodyPr/>
        <a:lstStyle/>
        <a:p>
          <a:r>
            <a:rPr lang="en-US" sz="1200" b="1"/>
            <a:t>Spouse of Service Member Killed in Action</a:t>
          </a:r>
        </a:p>
      </dgm:t>
    </dgm:pt>
    <dgm:pt modelId="{BF3E72EE-BBF2-4024-86E2-958426A0A3C3}" type="parTrans" cxnId="{221E6ACF-E8F9-4AED-A5BF-D8A659802DC8}">
      <dgm:prSet/>
      <dgm:spPr/>
      <dgm:t>
        <a:bodyPr/>
        <a:lstStyle/>
        <a:p>
          <a:endParaRPr lang="en-US"/>
        </a:p>
      </dgm:t>
    </dgm:pt>
    <dgm:pt modelId="{FC8E7527-612D-4D34-9F7B-B9B4514914AF}" type="sibTrans" cxnId="{221E6ACF-E8F9-4AED-A5BF-D8A659802DC8}">
      <dgm:prSet/>
      <dgm:spPr/>
      <dgm:t>
        <a:bodyPr/>
        <a:lstStyle/>
        <a:p>
          <a:endParaRPr lang="en-US"/>
        </a:p>
      </dgm:t>
    </dgm:pt>
    <dgm:pt modelId="{4B83574E-9D2F-405F-AC49-0CDCDDBE0E2C}">
      <dgm:prSet custT="1"/>
      <dgm:spPr/>
      <dgm:t>
        <a:bodyPr/>
        <a:lstStyle/>
        <a:p>
          <a:r>
            <a:rPr lang="en-US" sz="1000"/>
            <a:t>Statement certifying that spouse has not remaried upon selection for employment</a:t>
          </a:r>
        </a:p>
      </dgm:t>
    </dgm:pt>
    <dgm:pt modelId="{71D31868-67A4-4AC7-A38C-123113FF8823}" type="parTrans" cxnId="{351F0E9F-41FA-4BC8-B4CD-A278E7E69375}">
      <dgm:prSet/>
      <dgm:spPr/>
      <dgm:t>
        <a:bodyPr/>
        <a:lstStyle/>
        <a:p>
          <a:endParaRPr lang="en-US"/>
        </a:p>
      </dgm:t>
    </dgm:pt>
    <dgm:pt modelId="{9077A420-2E16-49DC-B4FB-0E9AF64FA3B0}" type="sibTrans" cxnId="{351F0E9F-41FA-4BC8-B4CD-A278E7E69375}">
      <dgm:prSet/>
      <dgm:spPr/>
      <dgm:t>
        <a:bodyPr/>
        <a:lstStyle/>
        <a:p>
          <a:endParaRPr lang="en-US"/>
        </a:p>
      </dgm:t>
    </dgm:pt>
    <dgm:pt modelId="{3C14B7E3-22C1-4515-9429-CDA304A9FB53}">
      <dgm:prSet custT="1"/>
      <dgm:spPr/>
      <dgm:t>
        <a:bodyPr/>
        <a:lstStyle/>
        <a:p>
          <a:r>
            <a:rPr lang="en-US" sz="1000"/>
            <a:t>No geographic location limitation</a:t>
          </a:r>
        </a:p>
      </dgm:t>
    </dgm:pt>
    <dgm:pt modelId="{E0082CEF-A26D-4D17-9507-67064CD8791F}" type="parTrans" cxnId="{027FEA15-CFC2-442A-925E-9229F20AB541}">
      <dgm:prSet/>
      <dgm:spPr/>
      <dgm:t>
        <a:bodyPr/>
        <a:lstStyle/>
        <a:p>
          <a:endParaRPr lang="en-US"/>
        </a:p>
      </dgm:t>
    </dgm:pt>
    <dgm:pt modelId="{05A7D43A-7755-4C4F-BABA-0C1FD46ED01C}" type="sibTrans" cxnId="{027FEA15-CFC2-442A-925E-9229F20AB541}">
      <dgm:prSet/>
      <dgm:spPr/>
      <dgm:t>
        <a:bodyPr/>
        <a:lstStyle/>
        <a:p>
          <a:endParaRPr lang="en-US"/>
        </a:p>
      </dgm:t>
    </dgm:pt>
    <dgm:pt modelId="{96633692-28F4-41AC-A303-923E5C2C5B05}">
      <dgm:prSet custT="1"/>
      <dgm:spPr/>
      <dgm:t>
        <a:bodyPr/>
        <a:lstStyle/>
        <a:p>
          <a:r>
            <a:rPr lang="en-US" sz="1000"/>
            <a:t>Eligibility is effective immediately and is indefinite</a:t>
          </a:r>
        </a:p>
      </dgm:t>
    </dgm:pt>
    <dgm:pt modelId="{8AC1BFA9-81DB-4267-9F86-F3DA0A83055F}" type="parTrans" cxnId="{DCD7B7C4-8AFC-4326-BE64-F9606314D064}">
      <dgm:prSet/>
      <dgm:spPr/>
      <dgm:t>
        <a:bodyPr/>
        <a:lstStyle/>
        <a:p>
          <a:endParaRPr lang="en-US"/>
        </a:p>
      </dgm:t>
    </dgm:pt>
    <dgm:pt modelId="{1DABA2ED-EEC9-4D3D-A8A6-7AB077C906E0}" type="sibTrans" cxnId="{DCD7B7C4-8AFC-4326-BE64-F9606314D064}">
      <dgm:prSet/>
      <dgm:spPr/>
      <dgm:t>
        <a:bodyPr/>
        <a:lstStyle/>
        <a:p>
          <a:endParaRPr lang="en-US"/>
        </a:p>
      </dgm:t>
    </dgm:pt>
    <dgm:pt modelId="{51458737-B648-4430-96CD-5B86C8805ABC}">
      <dgm:prSet custT="1"/>
      <dgm:spPr/>
      <dgm:t>
        <a:bodyPr/>
        <a:lstStyle/>
        <a:p>
          <a:r>
            <a:rPr lang="en-US" sz="1000"/>
            <a:t>Proof of Marriage</a:t>
          </a:r>
          <a:endParaRPr lang="en-US" sz="1000" b="1"/>
        </a:p>
      </dgm:t>
    </dgm:pt>
    <dgm:pt modelId="{B1AB14D8-5B55-4B3C-8B31-7AB587F97117}" type="parTrans" cxnId="{46432BBA-09CF-4606-AD21-2B1EBE133720}">
      <dgm:prSet/>
      <dgm:spPr/>
      <dgm:t>
        <a:bodyPr/>
        <a:lstStyle/>
        <a:p>
          <a:endParaRPr lang="en-US"/>
        </a:p>
      </dgm:t>
    </dgm:pt>
    <dgm:pt modelId="{452B1C82-0422-4E40-84CF-7D37D9A27536}" type="sibTrans" cxnId="{46432BBA-09CF-4606-AD21-2B1EBE133720}">
      <dgm:prSet/>
      <dgm:spPr/>
      <dgm:t>
        <a:bodyPr/>
        <a:lstStyle/>
        <a:p>
          <a:endParaRPr lang="en-US"/>
        </a:p>
      </dgm:t>
    </dgm:pt>
    <dgm:pt modelId="{16169540-803F-4154-B19E-922EEB0192E2}">
      <dgm:prSet custT="1"/>
      <dgm:spPr/>
      <dgm:t>
        <a:bodyPr/>
        <a:lstStyle/>
        <a:p>
          <a:r>
            <a:rPr lang="en-US" sz="1000"/>
            <a:t>DD Form 1300, Report of Casualty</a:t>
          </a:r>
        </a:p>
      </dgm:t>
    </dgm:pt>
    <dgm:pt modelId="{00398815-7E2A-45CA-93EF-E2791E711326}" type="parTrans" cxnId="{15343CDB-30E8-46B9-B155-77842E41F9DB}">
      <dgm:prSet/>
      <dgm:spPr/>
      <dgm:t>
        <a:bodyPr/>
        <a:lstStyle/>
        <a:p>
          <a:endParaRPr lang="en-US"/>
        </a:p>
      </dgm:t>
    </dgm:pt>
    <dgm:pt modelId="{6098111B-C2D2-4EDE-9855-EDA8F0770BA1}" type="sibTrans" cxnId="{15343CDB-30E8-46B9-B155-77842E41F9DB}">
      <dgm:prSet/>
      <dgm:spPr/>
      <dgm:t>
        <a:bodyPr/>
        <a:lstStyle/>
        <a:p>
          <a:endParaRPr lang="en-US"/>
        </a:p>
      </dgm:t>
    </dgm:pt>
    <dgm:pt modelId="{29267A91-1D1D-4BFD-A22D-77B757500FE6}">
      <dgm:prSet/>
      <dgm:spPr/>
      <dgm:t>
        <a:bodyPr/>
        <a:lstStyle/>
        <a:p>
          <a:r>
            <a:rPr lang="en-US" sz="1000"/>
            <a:t>No limit on the number of appointments </a:t>
          </a:r>
        </a:p>
      </dgm:t>
    </dgm:pt>
    <dgm:pt modelId="{55BB9AC8-AC77-40C5-98A2-F96868BB9971}" type="parTrans" cxnId="{F6FA3F1D-CF2E-48A5-99F8-B85A7709B819}">
      <dgm:prSet/>
      <dgm:spPr/>
      <dgm:t>
        <a:bodyPr/>
        <a:lstStyle/>
        <a:p>
          <a:endParaRPr lang="en-US"/>
        </a:p>
      </dgm:t>
    </dgm:pt>
    <dgm:pt modelId="{A95A4724-4CC9-48E3-BE31-15CAE2073D3C}" type="sibTrans" cxnId="{F6FA3F1D-CF2E-48A5-99F8-B85A7709B819}">
      <dgm:prSet/>
      <dgm:spPr/>
      <dgm:t>
        <a:bodyPr/>
        <a:lstStyle/>
        <a:p>
          <a:endParaRPr lang="en-US"/>
        </a:p>
      </dgm:t>
    </dgm:pt>
    <dgm:pt modelId="{8FA6B743-956F-4216-A325-1D9007CCA615}">
      <dgm:prSet custT="1"/>
      <dgm:spPr/>
      <dgm:t>
        <a:bodyPr/>
        <a:lstStyle/>
        <a:p>
          <a:r>
            <a:rPr lang="en-US" sz="1000"/>
            <a:t>No limit on the number of appointments </a:t>
          </a:r>
        </a:p>
      </dgm:t>
    </dgm:pt>
    <dgm:pt modelId="{C80D3BEF-4D9B-4630-BA25-87A4A2AD56E5}" type="parTrans" cxnId="{9F7FB4CC-5031-403A-A640-BDA609B8DB24}">
      <dgm:prSet/>
      <dgm:spPr/>
      <dgm:t>
        <a:bodyPr/>
        <a:lstStyle/>
        <a:p>
          <a:endParaRPr lang="en-US"/>
        </a:p>
      </dgm:t>
    </dgm:pt>
    <dgm:pt modelId="{9109B09C-7779-4162-99BD-A6366BFC43B7}" type="sibTrans" cxnId="{9F7FB4CC-5031-403A-A640-BDA609B8DB24}">
      <dgm:prSet/>
      <dgm:spPr/>
      <dgm:t>
        <a:bodyPr/>
        <a:lstStyle/>
        <a:p>
          <a:endParaRPr lang="en-US"/>
        </a:p>
      </dgm:t>
    </dgm:pt>
    <dgm:pt modelId="{EAE2C25C-0432-45BD-BBC6-B0128ABF266D}" type="pres">
      <dgm:prSet presAssocID="{3F13B35A-F75E-4FE0-AF54-9E0A4109CE54}" presName="composite" presStyleCnt="0">
        <dgm:presLayoutVars>
          <dgm:chMax val="1"/>
          <dgm:dir/>
          <dgm:resizeHandles val="exact"/>
        </dgm:presLayoutVars>
      </dgm:prSet>
      <dgm:spPr/>
      <dgm:t>
        <a:bodyPr/>
        <a:lstStyle/>
        <a:p>
          <a:endParaRPr lang="en-US"/>
        </a:p>
      </dgm:t>
    </dgm:pt>
    <dgm:pt modelId="{1FF0CA00-1700-40B5-8C5E-687F74DCD299}" type="pres">
      <dgm:prSet presAssocID="{23CBBA9D-6864-4880-A201-FA72B83C8B5D}" presName="roof" presStyleLbl="dkBgShp" presStyleIdx="0" presStyleCnt="2" custScaleY="28434" custLinFactNeighborX="14907" custLinFactNeighborY="-20106"/>
      <dgm:spPr/>
      <dgm:t>
        <a:bodyPr/>
        <a:lstStyle/>
        <a:p>
          <a:endParaRPr lang="en-US"/>
        </a:p>
      </dgm:t>
    </dgm:pt>
    <dgm:pt modelId="{B054F7D8-85AB-4873-B20B-5E160F3239E0}" type="pres">
      <dgm:prSet presAssocID="{23CBBA9D-6864-4880-A201-FA72B83C8B5D}" presName="pillars" presStyleCnt="0"/>
      <dgm:spPr/>
    </dgm:pt>
    <dgm:pt modelId="{6399B078-B328-47D7-9D97-B65B0DCB2D70}" type="pres">
      <dgm:prSet presAssocID="{23CBBA9D-6864-4880-A201-FA72B83C8B5D}" presName="pillar1" presStyleLbl="node1" presStyleIdx="0" presStyleCnt="3" custScaleX="94136" custScaleY="130506" custLinFactNeighborX="-147" custLinFactNeighborY="-9847">
        <dgm:presLayoutVars>
          <dgm:bulletEnabled val="1"/>
        </dgm:presLayoutVars>
      </dgm:prSet>
      <dgm:spPr/>
      <dgm:t>
        <a:bodyPr/>
        <a:lstStyle/>
        <a:p>
          <a:endParaRPr lang="en-US"/>
        </a:p>
      </dgm:t>
    </dgm:pt>
    <dgm:pt modelId="{B08BA417-3C49-4FE6-BDD7-696A3DF1799D}" type="pres">
      <dgm:prSet presAssocID="{C9789870-80A4-48C4-BDC0-95EFE3EC6AED}" presName="pillarX" presStyleLbl="node1" presStyleIdx="1" presStyleCnt="3" custScaleY="130813" custLinFactNeighborX="463" custLinFactNeighborY="-9847">
        <dgm:presLayoutVars>
          <dgm:bulletEnabled val="1"/>
        </dgm:presLayoutVars>
      </dgm:prSet>
      <dgm:spPr/>
      <dgm:t>
        <a:bodyPr/>
        <a:lstStyle/>
        <a:p>
          <a:endParaRPr lang="en-US"/>
        </a:p>
      </dgm:t>
    </dgm:pt>
    <dgm:pt modelId="{D0BE5CEC-3D92-4F97-AA56-A4040D1FCC19}" type="pres">
      <dgm:prSet presAssocID="{DECAD517-1268-409B-9F30-4F0E90A4CA84}" presName="pillarX" presStyleLbl="node1" presStyleIdx="2" presStyleCnt="3" custScaleY="130353" custLinFactNeighborX="132" custLinFactNeighborY="-9847">
        <dgm:presLayoutVars>
          <dgm:bulletEnabled val="1"/>
        </dgm:presLayoutVars>
      </dgm:prSet>
      <dgm:spPr/>
      <dgm:t>
        <a:bodyPr/>
        <a:lstStyle/>
        <a:p>
          <a:endParaRPr lang="en-US"/>
        </a:p>
      </dgm:t>
    </dgm:pt>
    <dgm:pt modelId="{9F0F1050-D3DB-4E1D-AEC2-40980D1B7C38}" type="pres">
      <dgm:prSet presAssocID="{23CBBA9D-6864-4880-A201-FA72B83C8B5D}" presName="base" presStyleLbl="dkBgShp" presStyleIdx="1" presStyleCnt="2" custFlipVert="1" custScaleY="60701" custLinFactNeighborY="42895"/>
      <dgm:spPr/>
    </dgm:pt>
  </dgm:ptLst>
  <dgm:cxnLst>
    <dgm:cxn modelId="{221E6ACF-E8F9-4AED-A5BF-D8A659802DC8}" srcId="{23CBBA9D-6864-4880-A201-FA72B83C8B5D}" destId="{DECAD517-1268-409B-9F30-4F0E90A4CA84}" srcOrd="2" destOrd="0" parTransId="{BF3E72EE-BBF2-4024-86E2-958426A0A3C3}" sibTransId="{FC8E7527-612D-4D34-9F7B-B9B4514914AF}"/>
    <dgm:cxn modelId="{AC743983-1C19-4589-B3E9-57809A8CAC3E}" type="presOf" srcId="{DECAD517-1268-409B-9F30-4F0E90A4CA84}" destId="{D0BE5CEC-3D92-4F97-AA56-A4040D1FCC19}" srcOrd="0" destOrd="0" presId="urn:microsoft.com/office/officeart/2005/8/layout/hList3"/>
    <dgm:cxn modelId="{15343CDB-30E8-46B9-B155-77842E41F9DB}" srcId="{DECAD517-1268-409B-9F30-4F0E90A4CA84}" destId="{16169540-803F-4154-B19E-922EEB0192E2}" srcOrd="2" destOrd="0" parTransId="{00398815-7E2A-45CA-93EF-E2791E711326}" sibTransId="{6098111B-C2D2-4EDE-9855-EDA8F0770BA1}"/>
    <dgm:cxn modelId="{351F0E9F-41FA-4BC8-B4CD-A278E7E69375}" srcId="{DECAD517-1268-409B-9F30-4F0E90A4CA84}" destId="{4B83574E-9D2F-405F-AC49-0CDCDDBE0E2C}" srcOrd="1" destOrd="0" parTransId="{71D31868-67A4-4AC7-A38C-123113FF8823}" sibTransId="{9077A420-2E16-49DC-B4FB-0E9AF64FA3B0}"/>
    <dgm:cxn modelId="{9CCF4355-70D3-4D55-888F-DB9A66935E5C}" type="presOf" srcId="{51458737-B648-4430-96CD-5B86C8805ABC}" destId="{D0BE5CEC-3D92-4F97-AA56-A4040D1FCC19}" srcOrd="0" destOrd="1" presId="urn:microsoft.com/office/officeart/2005/8/layout/hList3"/>
    <dgm:cxn modelId="{ED24F5C7-0F39-4767-89CD-197D2C27206E}" type="presOf" srcId="{BDD9A7EC-76D1-4C6A-BB2A-26DDAF02198F}" destId="{6399B078-B328-47D7-9D97-B65B0DCB2D70}" srcOrd="0" destOrd="5" presId="urn:microsoft.com/office/officeart/2005/8/layout/hList3"/>
    <dgm:cxn modelId="{392D9016-08E0-4AE5-BBF6-F7947D5F46FD}" srcId="{C9789870-80A4-48C4-BDC0-95EFE3EC6AED}" destId="{E7EAAEA1-455F-4DB2-B535-61639E9D19E5}" srcOrd="3" destOrd="0" parTransId="{C08776C0-EDB7-497F-A4B7-B013DF48A379}" sibTransId="{9AA7E1A3-47C9-45EE-A3C2-A904827D5215}"/>
    <dgm:cxn modelId="{53D63B3C-1213-4DA1-BCB7-4E9F78E8982D}" srcId="{C9789870-80A4-48C4-BDC0-95EFE3EC6AED}" destId="{E9835645-F68D-4CB7-8455-202443892C4D}" srcOrd="0" destOrd="0" parTransId="{CF509BDC-11C6-46D1-A48B-9E2A0E984A83}" sibTransId="{494EE32C-92DD-4573-981A-D9E8CB67B66A}"/>
    <dgm:cxn modelId="{27CE30B9-1104-49D7-BAF2-5490E71ACCA8}" type="presOf" srcId="{16FC1E55-C5D4-4B7B-A061-55B0FF91923D}" destId="{6399B078-B328-47D7-9D97-B65B0DCB2D70}" srcOrd="0" destOrd="0" presId="urn:microsoft.com/office/officeart/2005/8/layout/hList3"/>
    <dgm:cxn modelId="{0799AA07-67A0-4B18-B9AB-7CDA50670BB7}" srcId="{3F13B35A-F75E-4FE0-AF54-9E0A4109CE54}" destId="{23CBBA9D-6864-4880-A201-FA72B83C8B5D}" srcOrd="0" destOrd="0" parTransId="{0EE7C909-6CCF-473F-A187-206D605A532D}" sibTransId="{264F8AAF-1157-4D03-A990-DAB125C1A202}"/>
    <dgm:cxn modelId="{C8DD94B5-B9BD-4080-8037-D664E873D636}" type="presOf" srcId="{3C14B7E3-22C1-4515-9429-CDA304A9FB53}" destId="{D0BE5CEC-3D92-4F97-AA56-A4040D1FCC19}" srcOrd="0" destOrd="4" presId="urn:microsoft.com/office/officeart/2005/8/layout/hList3"/>
    <dgm:cxn modelId="{CF04DB7C-8D63-4C93-B12D-64F81191B153}" type="presOf" srcId="{96633692-28F4-41AC-A303-923E5C2C5B05}" destId="{D0BE5CEC-3D92-4F97-AA56-A4040D1FCC19}" srcOrd="0" destOrd="5" presId="urn:microsoft.com/office/officeart/2005/8/layout/hList3"/>
    <dgm:cxn modelId="{7522F33A-6A00-4937-86B8-D86ECB511104}" srcId="{16FC1E55-C5D4-4B7B-A061-55B0FF91923D}" destId="{C126E952-6888-47C8-91C8-7AB2277239A5}" srcOrd="3" destOrd="0" parTransId="{C0991F39-EA55-4C08-BD19-7C836985B92B}" sibTransId="{EE3197FE-F846-463E-B342-5DD6CB16AF60}"/>
    <dgm:cxn modelId="{BF639EC2-25B4-44A7-BF42-C7CFB50B97BD}" type="presOf" srcId="{01607A7F-E676-4EBA-B1FC-413CDC1084D0}" destId="{6399B078-B328-47D7-9D97-B65B0DCB2D70}" srcOrd="0" destOrd="1" presId="urn:microsoft.com/office/officeart/2005/8/layout/hList3"/>
    <dgm:cxn modelId="{E00B6267-985A-4ED5-8BD7-34E9DACE24CA}" type="presOf" srcId="{8FA6B743-956F-4216-A325-1D9007CCA615}" destId="{D0BE5CEC-3D92-4F97-AA56-A4040D1FCC19}" srcOrd="0" destOrd="6" presId="urn:microsoft.com/office/officeart/2005/8/layout/hList3"/>
    <dgm:cxn modelId="{3460018F-5F18-4493-9166-BC0E01390DA7}" type="presOf" srcId="{23CBBA9D-6864-4880-A201-FA72B83C8B5D}" destId="{1FF0CA00-1700-40B5-8C5E-687F74DCD299}" srcOrd="0" destOrd="0" presId="urn:microsoft.com/office/officeart/2005/8/layout/hList3"/>
    <dgm:cxn modelId="{87B59F15-B3F0-485D-9D22-0C76CD418B8F}" type="presOf" srcId="{16169540-803F-4154-B19E-922EEB0192E2}" destId="{D0BE5CEC-3D92-4F97-AA56-A4040D1FCC19}" srcOrd="0" destOrd="3" presId="urn:microsoft.com/office/officeart/2005/8/layout/hList3"/>
    <dgm:cxn modelId="{D60A89C3-3F8A-40F9-B767-7BB8AC71A7B9}" srcId="{16FC1E55-C5D4-4B7B-A061-55B0FF91923D}" destId="{BDD9A7EC-76D1-4C6A-BB2A-26DDAF02198F}" srcOrd="4" destOrd="0" parTransId="{74BB84DD-1F9B-48DC-9213-141C55717F5E}" sibTransId="{6357FAF2-A288-4E44-A174-89B5D5A86F53}"/>
    <dgm:cxn modelId="{46432BBA-09CF-4606-AD21-2B1EBE133720}" srcId="{DECAD517-1268-409B-9F30-4F0E90A4CA84}" destId="{51458737-B648-4430-96CD-5B86C8805ABC}" srcOrd="0" destOrd="0" parTransId="{B1AB14D8-5B55-4B3C-8B31-7AB587F97117}" sibTransId="{452B1C82-0422-4E40-84CF-7D37D9A27536}"/>
    <dgm:cxn modelId="{DCD7B7C4-8AFC-4326-BE64-F9606314D064}" srcId="{DECAD517-1268-409B-9F30-4F0E90A4CA84}" destId="{96633692-28F4-41AC-A303-923E5C2C5B05}" srcOrd="4" destOrd="0" parTransId="{8AC1BFA9-81DB-4267-9F86-F3DA0A83055F}" sibTransId="{1DABA2ED-EEC9-4D3D-A8A6-7AB077C906E0}"/>
    <dgm:cxn modelId="{36DE4E72-7F1F-4E07-8C78-71615DC2C0D7}" srcId="{C9789870-80A4-48C4-BDC0-95EFE3EC6AED}" destId="{FA0019F1-AEAD-4B02-8C3D-B6DFAC5F7C43}" srcOrd="1" destOrd="0" parTransId="{99703846-6151-4FF7-99CF-D6288C59F22C}" sibTransId="{24A995A4-6F9D-451C-B7DD-7E4C9EF924D6}"/>
    <dgm:cxn modelId="{118F9E18-ADF2-4A4A-8BF9-866C4A5A09C8}" type="presOf" srcId="{C9789870-80A4-48C4-BDC0-95EFE3EC6AED}" destId="{B08BA417-3C49-4FE6-BDD7-696A3DF1799D}" srcOrd="0" destOrd="0" presId="urn:microsoft.com/office/officeart/2005/8/layout/hList3"/>
    <dgm:cxn modelId="{EB2CD700-3D25-4EAA-8453-E709EB0EDC50}" type="presOf" srcId="{29267A91-1D1D-4BFD-A22D-77B757500FE6}" destId="{B08BA417-3C49-4FE6-BDD7-696A3DF1799D}" srcOrd="0" destOrd="5" presId="urn:microsoft.com/office/officeart/2005/8/layout/hList3"/>
    <dgm:cxn modelId="{6B194372-48C3-4DA6-B012-E9F7614CA9A7}" type="presOf" srcId="{3F13B35A-F75E-4FE0-AF54-9E0A4109CE54}" destId="{EAE2C25C-0432-45BD-BBC6-B0128ABF266D}" srcOrd="0" destOrd="0" presId="urn:microsoft.com/office/officeart/2005/8/layout/hList3"/>
    <dgm:cxn modelId="{09D3B6B5-C613-4770-AB8C-BF96DE0993E5}" type="presOf" srcId="{FA0019F1-AEAD-4B02-8C3D-B6DFAC5F7C43}" destId="{B08BA417-3C49-4FE6-BDD7-696A3DF1799D}" srcOrd="0" destOrd="2" presId="urn:microsoft.com/office/officeart/2005/8/layout/hList3"/>
    <dgm:cxn modelId="{F6FA3F1D-CF2E-48A5-99F8-B85A7709B819}" srcId="{C9789870-80A4-48C4-BDC0-95EFE3EC6AED}" destId="{29267A91-1D1D-4BFD-A22D-77B757500FE6}" srcOrd="4" destOrd="0" parTransId="{55BB9AC8-AC77-40C5-98A2-F96868BB9971}" sibTransId="{A95A4724-4CC9-48E3-BE31-15CAE2073D3C}"/>
    <dgm:cxn modelId="{1772E5D2-5174-423F-8583-4EB7598B4228}" type="presOf" srcId="{4B83574E-9D2F-405F-AC49-0CDCDDBE0E2C}" destId="{D0BE5CEC-3D92-4F97-AA56-A4040D1FCC19}" srcOrd="0" destOrd="2" presId="urn:microsoft.com/office/officeart/2005/8/layout/hList3"/>
    <dgm:cxn modelId="{A3B54DA5-6780-4AC0-828A-78EA7DB32198}" type="presOf" srcId="{E7EAAEA1-455F-4DB2-B535-61639E9D19E5}" destId="{B08BA417-3C49-4FE6-BDD7-696A3DF1799D}" srcOrd="0" destOrd="4" presId="urn:microsoft.com/office/officeart/2005/8/layout/hList3"/>
    <dgm:cxn modelId="{8DD99729-290B-4F30-AF89-261B190988A1}" type="presOf" srcId="{463C3402-FD8E-4CB7-B603-0967D4E6522B}" destId="{B08BA417-3C49-4FE6-BDD7-696A3DF1799D}" srcOrd="0" destOrd="3" presId="urn:microsoft.com/office/officeart/2005/8/layout/hList3"/>
    <dgm:cxn modelId="{54241D00-E700-435B-9A17-4BA6ACBBD01F}" type="presOf" srcId="{E9835645-F68D-4CB7-8455-202443892C4D}" destId="{B08BA417-3C49-4FE6-BDD7-696A3DF1799D}" srcOrd="0" destOrd="1" presId="urn:microsoft.com/office/officeart/2005/8/layout/hList3"/>
    <dgm:cxn modelId="{6A89EC03-ABDF-4665-97A0-CDBFB2F1195C}" srcId="{16FC1E55-C5D4-4B7B-A061-55B0FF91923D}" destId="{33178923-8216-480D-8AE7-C7748F1153C3}" srcOrd="1" destOrd="0" parTransId="{7CD1BDBA-A727-46CC-B4E3-69FD5F7CAC27}" sibTransId="{7EBE1245-6268-4EE6-9BD3-CB577DDE6125}"/>
    <dgm:cxn modelId="{442956C3-0531-4A7D-909B-6582F53090CC}" srcId="{C9789870-80A4-48C4-BDC0-95EFE3EC6AED}" destId="{463C3402-FD8E-4CB7-B603-0967D4E6522B}" srcOrd="2" destOrd="0" parTransId="{FEB7E56C-B8FA-4912-A56B-0E73047BC3A7}" sibTransId="{B85BC89E-9882-49CE-A173-7F9FA71E5814}"/>
    <dgm:cxn modelId="{61038F54-9B00-472D-A6EF-7A0408F799E4}" srcId="{23CBBA9D-6864-4880-A201-FA72B83C8B5D}" destId="{C9789870-80A4-48C4-BDC0-95EFE3EC6AED}" srcOrd="1" destOrd="0" parTransId="{C82CFF26-1876-4127-AC00-5F2C0205A5EC}" sibTransId="{E6F13280-2773-40FD-A4F6-411BA4049AED}"/>
    <dgm:cxn modelId="{09087B59-5EF7-40E1-B720-F89E3E448E1F}" type="presOf" srcId="{C126E952-6888-47C8-91C8-7AB2277239A5}" destId="{6399B078-B328-47D7-9D97-B65B0DCB2D70}" srcOrd="0" destOrd="4" presId="urn:microsoft.com/office/officeart/2005/8/layout/hList3"/>
    <dgm:cxn modelId="{9F7FB4CC-5031-403A-A640-BDA609B8DB24}" srcId="{DECAD517-1268-409B-9F30-4F0E90A4CA84}" destId="{8FA6B743-956F-4216-A325-1D9007CCA615}" srcOrd="5" destOrd="0" parTransId="{C80D3BEF-4D9B-4630-BA25-87A4A2AD56E5}" sibTransId="{9109B09C-7779-4162-99BD-A6366BFC43B7}"/>
    <dgm:cxn modelId="{65D551C9-6726-4298-AA07-4C5ADD9F76AC}" type="presOf" srcId="{33178923-8216-480D-8AE7-C7748F1153C3}" destId="{6399B078-B328-47D7-9D97-B65B0DCB2D70}" srcOrd="0" destOrd="2" presId="urn:microsoft.com/office/officeart/2005/8/layout/hList3"/>
    <dgm:cxn modelId="{027FEA15-CFC2-442A-925E-9229F20AB541}" srcId="{DECAD517-1268-409B-9F30-4F0E90A4CA84}" destId="{3C14B7E3-22C1-4515-9429-CDA304A9FB53}" srcOrd="3" destOrd="0" parTransId="{E0082CEF-A26D-4D17-9507-67064CD8791F}" sibTransId="{05A7D43A-7755-4C4F-BABA-0C1FD46ED01C}"/>
    <dgm:cxn modelId="{F1B5386B-4E0C-43BF-B08A-A5535C79C5D2}" srcId="{16FC1E55-C5D4-4B7B-A061-55B0FF91923D}" destId="{111DAABB-05F8-4738-AD4D-A96D232C48E8}" srcOrd="2" destOrd="0" parTransId="{D904521C-BEA9-4388-8948-5361D148481B}" sibTransId="{9DC005A8-91BC-4EC4-808C-5094CA7F545B}"/>
    <dgm:cxn modelId="{7F92E4CF-AFED-445A-AEE0-EED8F95FDCF9}" srcId="{23CBBA9D-6864-4880-A201-FA72B83C8B5D}" destId="{16FC1E55-C5D4-4B7B-A061-55B0FF91923D}" srcOrd="0" destOrd="0" parTransId="{56371D93-A7BA-45D5-978A-ADA11B92EA57}" sibTransId="{E8E1CE7A-DD4C-44FD-966C-527B7C629F30}"/>
    <dgm:cxn modelId="{16BC1A96-07FB-4303-B1D3-E58E668E88DE}" type="presOf" srcId="{111DAABB-05F8-4738-AD4D-A96D232C48E8}" destId="{6399B078-B328-47D7-9D97-B65B0DCB2D70}" srcOrd="0" destOrd="3" presId="urn:microsoft.com/office/officeart/2005/8/layout/hList3"/>
    <dgm:cxn modelId="{89E8873F-694B-43C5-958C-7C4547D11FAB}" srcId="{16FC1E55-C5D4-4B7B-A061-55B0FF91923D}" destId="{01607A7F-E676-4EBA-B1FC-413CDC1084D0}" srcOrd="0" destOrd="0" parTransId="{A484E55D-F583-4167-AFC5-1EE26F88FC89}" sibTransId="{D1505804-FEBF-435E-AF2B-736BF68A7063}"/>
    <dgm:cxn modelId="{8618A506-7DBA-4DA9-9456-9673A5A153F6}" type="presParOf" srcId="{EAE2C25C-0432-45BD-BBC6-B0128ABF266D}" destId="{1FF0CA00-1700-40B5-8C5E-687F74DCD299}" srcOrd="0" destOrd="0" presId="urn:microsoft.com/office/officeart/2005/8/layout/hList3"/>
    <dgm:cxn modelId="{C6D6F500-8B66-4D6B-8483-A88D0DB64DF0}" type="presParOf" srcId="{EAE2C25C-0432-45BD-BBC6-B0128ABF266D}" destId="{B054F7D8-85AB-4873-B20B-5E160F3239E0}" srcOrd="1" destOrd="0" presId="urn:microsoft.com/office/officeart/2005/8/layout/hList3"/>
    <dgm:cxn modelId="{34768D87-2C86-4537-9A51-D5B8E5546636}" type="presParOf" srcId="{B054F7D8-85AB-4873-B20B-5E160F3239E0}" destId="{6399B078-B328-47D7-9D97-B65B0DCB2D70}" srcOrd="0" destOrd="0" presId="urn:microsoft.com/office/officeart/2005/8/layout/hList3"/>
    <dgm:cxn modelId="{A4AB8D07-361B-41F3-9B62-EF0077DD19E4}" type="presParOf" srcId="{B054F7D8-85AB-4873-B20B-5E160F3239E0}" destId="{B08BA417-3C49-4FE6-BDD7-696A3DF1799D}" srcOrd="1" destOrd="0" presId="urn:microsoft.com/office/officeart/2005/8/layout/hList3"/>
    <dgm:cxn modelId="{7D827238-EDF4-49F6-B387-05A12BEDDD85}" type="presParOf" srcId="{B054F7D8-85AB-4873-B20B-5E160F3239E0}" destId="{D0BE5CEC-3D92-4F97-AA56-A4040D1FCC19}" srcOrd="2" destOrd="0" presId="urn:microsoft.com/office/officeart/2005/8/layout/hList3"/>
    <dgm:cxn modelId="{285932BB-65BC-4C1E-8CB3-546801340807}" type="presParOf" srcId="{EAE2C25C-0432-45BD-BBC6-B0128ABF266D}" destId="{9F0F1050-D3DB-4E1D-AEC2-40980D1B7C38}" srcOrd="2" destOrd="0" presId="urn:microsoft.com/office/officeart/2005/8/layout/hList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F0CA00-1700-40B5-8C5E-687F74DCD299}">
      <dsp:nvSpPr>
        <dsp:cNvPr id="0" name=""/>
        <dsp:cNvSpPr/>
      </dsp:nvSpPr>
      <dsp:spPr>
        <a:xfrm>
          <a:off x="0" y="0"/>
          <a:ext cx="5043805" cy="27950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Eligibility Requirements</a:t>
          </a:r>
        </a:p>
      </dsp:txBody>
      <dsp:txXfrm>
        <a:off x="0" y="0"/>
        <a:ext cx="5043805" cy="279500"/>
      </dsp:txXfrm>
    </dsp:sp>
    <dsp:sp modelId="{6399B078-B328-47D7-9D97-B65B0DCB2D70}">
      <dsp:nvSpPr>
        <dsp:cNvPr id="0" name=""/>
        <dsp:cNvSpPr/>
      </dsp:nvSpPr>
      <dsp:spPr>
        <a:xfrm>
          <a:off x="0" y="244647"/>
          <a:ext cx="1613590" cy="26939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Active Duty Spouse</a:t>
          </a:r>
        </a:p>
        <a:p>
          <a:pPr marL="57150" lvl="1" indent="-57150" algn="l" defTabSz="444500">
            <a:lnSpc>
              <a:spcPct val="90000"/>
            </a:lnSpc>
            <a:spcBef>
              <a:spcPct val="0"/>
            </a:spcBef>
            <a:spcAft>
              <a:spcPct val="15000"/>
            </a:spcAft>
            <a:buChar char="••"/>
          </a:pPr>
          <a:r>
            <a:rPr lang="en-US" sz="1000" kern="1200"/>
            <a:t>Proof of Marriage</a:t>
          </a:r>
        </a:p>
        <a:p>
          <a:pPr marL="57150" lvl="1" indent="-57150" algn="l" defTabSz="444500">
            <a:lnSpc>
              <a:spcPct val="90000"/>
            </a:lnSpc>
            <a:spcBef>
              <a:spcPct val="0"/>
            </a:spcBef>
            <a:spcAft>
              <a:spcPct val="15000"/>
            </a:spcAft>
            <a:buChar char="••"/>
          </a:pPr>
          <a:r>
            <a:rPr lang="en-US" sz="1000" kern="1200"/>
            <a:t>Permanent Change of Station (PCS) Orders</a:t>
          </a:r>
        </a:p>
        <a:p>
          <a:pPr marL="57150" lvl="1" indent="-57150" algn="l" defTabSz="444500">
            <a:lnSpc>
              <a:spcPct val="90000"/>
            </a:lnSpc>
            <a:spcBef>
              <a:spcPct val="0"/>
            </a:spcBef>
            <a:spcAft>
              <a:spcPct val="15000"/>
            </a:spcAft>
            <a:buChar char="••"/>
          </a:pPr>
          <a:r>
            <a:rPr lang="en-US" sz="1000" kern="1200"/>
            <a:t>Employment must be within the geographic area of the new permanent duty station</a:t>
          </a:r>
        </a:p>
        <a:p>
          <a:pPr marL="57150" lvl="1" indent="-57150" algn="l" defTabSz="444500">
            <a:lnSpc>
              <a:spcPct val="90000"/>
            </a:lnSpc>
            <a:spcBef>
              <a:spcPct val="0"/>
            </a:spcBef>
            <a:spcAft>
              <a:spcPct val="15000"/>
            </a:spcAft>
            <a:buChar char="••"/>
          </a:pPr>
          <a:r>
            <a:rPr lang="en-US" sz="1000" kern="1200"/>
            <a:t>Spouse must move with the service member to the new duty station</a:t>
          </a:r>
        </a:p>
        <a:p>
          <a:pPr marL="57150" lvl="1" indent="-57150" algn="l" defTabSz="444500">
            <a:lnSpc>
              <a:spcPct val="90000"/>
            </a:lnSpc>
            <a:spcBef>
              <a:spcPct val="0"/>
            </a:spcBef>
            <a:spcAft>
              <a:spcPct val="15000"/>
            </a:spcAft>
            <a:buChar char="••"/>
          </a:pPr>
          <a:r>
            <a:rPr lang="en-US" sz="1000" kern="1200"/>
            <a:t>Only one permanent appointment per PCS</a:t>
          </a:r>
        </a:p>
      </dsp:txBody>
      <dsp:txXfrm>
        <a:off x="0" y="244647"/>
        <a:ext cx="1613590" cy="2693980"/>
      </dsp:txXfrm>
    </dsp:sp>
    <dsp:sp modelId="{B08BA417-3C49-4FE6-BDD7-696A3DF1799D}">
      <dsp:nvSpPr>
        <dsp:cNvPr id="0" name=""/>
        <dsp:cNvSpPr/>
      </dsp:nvSpPr>
      <dsp:spPr>
        <a:xfrm>
          <a:off x="1622528" y="241478"/>
          <a:ext cx="1714105" cy="2700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Spouse of a 100% Disabled Veteran</a:t>
          </a:r>
        </a:p>
        <a:p>
          <a:pPr marL="57150" lvl="1" indent="-57150" algn="l" defTabSz="444500">
            <a:lnSpc>
              <a:spcPct val="90000"/>
            </a:lnSpc>
            <a:spcBef>
              <a:spcPct val="0"/>
            </a:spcBef>
            <a:spcAft>
              <a:spcPct val="15000"/>
            </a:spcAft>
            <a:buChar char="••"/>
          </a:pPr>
          <a:r>
            <a:rPr lang="en-US" sz="1000" kern="1200"/>
            <a:t>Proof of Marriage</a:t>
          </a:r>
        </a:p>
        <a:p>
          <a:pPr marL="57150" lvl="1" indent="-57150" algn="l" defTabSz="444500">
            <a:lnSpc>
              <a:spcPct val="90000"/>
            </a:lnSpc>
            <a:spcBef>
              <a:spcPct val="0"/>
            </a:spcBef>
            <a:spcAft>
              <a:spcPct val="15000"/>
            </a:spcAft>
            <a:buChar char="••"/>
          </a:pPr>
          <a:r>
            <a:rPr lang="en-US" sz="1000" kern="1200"/>
            <a:t>Official documentation of the disability</a:t>
          </a:r>
        </a:p>
        <a:p>
          <a:pPr marL="57150" lvl="1" indent="-57150" algn="l" defTabSz="444500">
            <a:lnSpc>
              <a:spcPct val="90000"/>
            </a:lnSpc>
            <a:spcBef>
              <a:spcPct val="0"/>
            </a:spcBef>
            <a:spcAft>
              <a:spcPct val="15000"/>
            </a:spcAft>
            <a:buChar char="••"/>
          </a:pPr>
          <a:r>
            <a:rPr lang="en-US" sz="1000" kern="1200"/>
            <a:t>No geographic location limitation</a:t>
          </a:r>
        </a:p>
        <a:p>
          <a:pPr marL="57150" lvl="1" indent="-57150" algn="l" defTabSz="444500">
            <a:lnSpc>
              <a:spcPct val="90000"/>
            </a:lnSpc>
            <a:spcBef>
              <a:spcPct val="0"/>
            </a:spcBef>
            <a:spcAft>
              <a:spcPct val="15000"/>
            </a:spcAft>
            <a:buChar char="••"/>
          </a:pPr>
          <a:r>
            <a:rPr lang="en-US" sz="1000" kern="1200"/>
            <a:t>Eligibility is effective immediately and is indefinite </a:t>
          </a:r>
        </a:p>
        <a:p>
          <a:pPr marL="57150" lvl="1" indent="-57150" algn="l" defTabSz="444500">
            <a:lnSpc>
              <a:spcPct val="90000"/>
            </a:lnSpc>
            <a:spcBef>
              <a:spcPct val="0"/>
            </a:spcBef>
            <a:spcAft>
              <a:spcPct val="15000"/>
            </a:spcAft>
            <a:buChar char="••"/>
          </a:pPr>
          <a:r>
            <a:rPr lang="en-US" sz="1000" kern="1200"/>
            <a:t>No limit on the number of appointments </a:t>
          </a:r>
        </a:p>
      </dsp:txBody>
      <dsp:txXfrm>
        <a:off x="1622528" y="241478"/>
        <a:ext cx="1714105" cy="2700317"/>
      </dsp:txXfrm>
    </dsp:sp>
    <dsp:sp modelId="{D0BE5CEC-3D92-4F97-AA56-A4040D1FCC19}">
      <dsp:nvSpPr>
        <dsp:cNvPr id="0" name=""/>
        <dsp:cNvSpPr/>
      </dsp:nvSpPr>
      <dsp:spPr>
        <a:xfrm>
          <a:off x="3329699" y="246226"/>
          <a:ext cx="1714105" cy="26908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Spouse of Service Member Killed in Action</a:t>
          </a:r>
        </a:p>
        <a:p>
          <a:pPr marL="57150" lvl="1" indent="-57150" algn="l" defTabSz="444500">
            <a:lnSpc>
              <a:spcPct val="90000"/>
            </a:lnSpc>
            <a:spcBef>
              <a:spcPct val="0"/>
            </a:spcBef>
            <a:spcAft>
              <a:spcPct val="15000"/>
            </a:spcAft>
            <a:buChar char="••"/>
          </a:pPr>
          <a:r>
            <a:rPr lang="en-US" sz="1000" kern="1200"/>
            <a:t>Proof of Marriage</a:t>
          </a:r>
          <a:endParaRPr lang="en-US" sz="1000" b="1" kern="1200"/>
        </a:p>
        <a:p>
          <a:pPr marL="57150" lvl="1" indent="-57150" algn="l" defTabSz="444500">
            <a:lnSpc>
              <a:spcPct val="90000"/>
            </a:lnSpc>
            <a:spcBef>
              <a:spcPct val="0"/>
            </a:spcBef>
            <a:spcAft>
              <a:spcPct val="15000"/>
            </a:spcAft>
            <a:buChar char="••"/>
          </a:pPr>
          <a:r>
            <a:rPr lang="en-US" sz="1000" kern="1200"/>
            <a:t>Statement certifying that spouse has not remaried upon selection for employment</a:t>
          </a:r>
        </a:p>
        <a:p>
          <a:pPr marL="57150" lvl="1" indent="-57150" algn="l" defTabSz="444500">
            <a:lnSpc>
              <a:spcPct val="90000"/>
            </a:lnSpc>
            <a:spcBef>
              <a:spcPct val="0"/>
            </a:spcBef>
            <a:spcAft>
              <a:spcPct val="15000"/>
            </a:spcAft>
            <a:buChar char="••"/>
          </a:pPr>
          <a:r>
            <a:rPr lang="en-US" sz="1000" kern="1200"/>
            <a:t>DD Form 1300, Report of Casualty</a:t>
          </a:r>
        </a:p>
        <a:p>
          <a:pPr marL="57150" lvl="1" indent="-57150" algn="l" defTabSz="444500">
            <a:lnSpc>
              <a:spcPct val="90000"/>
            </a:lnSpc>
            <a:spcBef>
              <a:spcPct val="0"/>
            </a:spcBef>
            <a:spcAft>
              <a:spcPct val="15000"/>
            </a:spcAft>
            <a:buChar char="••"/>
          </a:pPr>
          <a:r>
            <a:rPr lang="en-US" sz="1000" kern="1200"/>
            <a:t>No geographic location limitation</a:t>
          </a:r>
        </a:p>
        <a:p>
          <a:pPr marL="57150" lvl="1" indent="-57150" algn="l" defTabSz="444500">
            <a:lnSpc>
              <a:spcPct val="90000"/>
            </a:lnSpc>
            <a:spcBef>
              <a:spcPct val="0"/>
            </a:spcBef>
            <a:spcAft>
              <a:spcPct val="15000"/>
            </a:spcAft>
            <a:buChar char="••"/>
          </a:pPr>
          <a:r>
            <a:rPr lang="en-US" sz="1000" kern="1200"/>
            <a:t>Eligibility is effective immediately and is indefinite</a:t>
          </a:r>
        </a:p>
        <a:p>
          <a:pPr marL="57150" lvl="1" indent="-57150" algn="l" defTabSz="444500">
            <a:lnSpc>
              <a:spcPct val="90000"/>
            </a:lnSpc>
            <a:spcBef>
              <a:spcPct val="0"/>
            </a:spcBef>
            <a:spcAft>
              <a:spcPct val="15000"/>
            </a:spcAft>
            <a:buChar char="••"/>
          </a:pPr>
          <a:r>
            <a:rPr lang="en-US" sz="1000" kern="1200"/>
            <a:t>No limit on the number of appointments </a:t>
          </a:r>
        </a:p>
      </dsp:txBody>
      <dsp:txXfrm>
        <a:off x="3329699" y="246226"/>
        <a:ext cx="1714105" cy="2690822"/>
      </dsp:txXfrm>
    </dsp:sp>
    <dsp:sp modelId="{9F0F1050-D3DB-4E1D-AEC2-40980D1B7C38}">
      <dsp:nvSpPr>
        <dsp:cNvPr id="0" name=""/>
        <dsp:cNvSpPr/>
      </dsp:nvSpPr>
      <dsp:spPr>
        <a:xfrm flipV="1">
          <a:off x="0" y="2970487"/>
          <a:ext cx="5043805" cy="13922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82FD5-0DF1-45AB-9093-C59FCC6C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Fort Sam Houston Civilian Personnel Advisory Center:          Information for Job Seekers</vt:lpstr>
    </vt:vector>
  </TitlesOfParts>
  <Company>Fort Sam Houston Civilian Personnel Advisory Center (CPAC)</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Sam Houston Civilian Personnel Advisory Center:          Information for Job Seekers</dc:title>
  <dc:subject>How Do I Get a Job at Fort Sam Houston</dc:subject>
  <dc:creator>test</dc:creator>
  <cp:lastModifiedBy>test</cp:lastModifiedBy>
  <cp:revision>2</cp:revision>
  <cp:lastPrinted>2012-03-13T15:12:00Z</cp:lastPrinted>
  <dcterms:created xsi:type="dcterms:W3CDTF">2012-05-09T18:48:00Z</dcterms:created>
  <dcterms:modified xsi:type="dcterms:W3CDTF">2012-05-09T18:48:00Z</dcterms:modified>
</cp:coreProperties>
</file>